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2" w:type="dxa"/>
        <w:tblLayout w:type="fixed"/>
        <w:tblCellMar>
          <w:left w:w="28" w:type="dxa"/>
          <w:right w:w="28" w:type="dxa"/>
        </w:tblCellMar>
        <w:tblLook w:val="0000" w:firstRow="0" w:lastRow="0" w:firstColumn="0" w:lastColumn="0" w:noHBand="0" w:noVBand="0"/>
      </w:tblPr>
      <w:tblGrid>
        <w:gridCol w:w="9242"/>
      </w:tblGrid>
      <w:tr w:rsidR="0088488F" w:rsidRPr="00692648" w14:paraId="56A12FFA" w14:textId="77777777" w:rsidTr="00B909FA">
        <w:trPr>
          <w:cantSplit/>
        </w:trPr>
        <w:tc>
          <w:tcPr>
            <w:tcW w:w="9242" w:type="dxa"/>
            <w:tcBorders>
              <w:top w:val="single" w:sz="4" w:space="0" w:color="auto"/>
              <w:bottom w:val="single" w:sz="4" w:space="0" w:color="auto"/>
            </w:tcBorders>
          </w:tcPr>
          <w:p w14:paraId="5DA2FC5A" w14:textId="23233445" w:rsidR="0088488F" w:rsidRPr="00692648" w:rsidRDefault="000D2F31" w:rsidP="00EF4D91">
            <w:pPr>
              <w:pStyle w:val="Title"/>
              <w:rPr>
                <w:rFonts w:cs="Arial"/>
                <w:caps/>
                <w:color w:val="000000"/>
                <w:szCs w:val="22"/>
                <w:u w:val="none"/>
              </w:rPr>
            </w:pPr>
            <w:r w:rsidRPr="000D2F31">
              <w:rPr>
                <w:rFonts w:cs="Arial"/>
                <w:caps/>
                <w:color w:val="000000"/>
                <w:szCs w:val="22"/>
                <w:u w:val="none"/>
              </w:rPr>
              <w:t>QUESTIONNAIRE</w:t>
            </w:r>
            <w:r w:rsidR="00BB0F39">
              <w:rPr>
                <w:rFonts w:cs="Arial"/>
                <w:caps/>
                <w:color w:val="000000"/>
                <w:szCs w:val="22"/>
                <w:u w:val="none"/>
              </w:rPr>
              <w:t xml:space="preserve"> and </w:t>
            </w:r>
            <w:r w:rsidR="00D26361" w:rsidRPr="00692648">
              <w:rPr>
                <w:rFonts w:cs="Arial"/>
                <w:caps/>
                <w:color w:val="000000"/>
                <w:szCs w:val="22"/>
                <w:u w:val="none"/>
              </w:rPr>
              <w:t xml:space="preserve">test </w:t>
            </w:r>
            <w:r w:rsidR="0088488F" w:rsidRPr="00692648">
              <w:rPr>
                <w:rFonts w:cs="Arial"/>
                <w:caps/>
                <w:color w:val="000000"/>
                <w:szCs w:val="22"/>
                <w:u w:val="none"/>
              </w:rPr>
              <w:t>Participation Form</w:t>
            </w:r>
          </w:p>
          <w:p w14:paraId="08509296" w14:textId="0805FCD5" w:rsidR="00432362" w:rsidRDefault="00B65CB6" w:rsidP="00432362">
            <w:pPr>
              <w:pStyle w:val="Title"/>
              <w:rPr>
                <w:rFonts w:cs="Arial"/>
                <w:caps/>
                <w:color w:val="000000"/>
                <w:szCs w:val="22"/>
                <w:u w:val="none"/>
              </w:rPr>
            </w:pPr>
            <w:r w:rsidRPr="00B65CB6">
              <w:rPr>
                <w:rFonts w:cs="Arial"/>
                <w:caps/>
                <w:color w:val="000000"/>
                <w:szCs w:val="22"/>
                <w:u w:val="none"/>
              </w:rPr>
              <w:t>introd</w:t>
            </w:r>
            <w:r>
              <w:rPr>
                <w:rFonts w:cs="Arial"/>
                <w:caps/>
                <w:color w:val="000000"/>
                <w:szCs w:val="22"/>
                <w:u w:val="none"/>
              </w:rPr>
              <w:t>uction of new Disaster Recovery</w:t>
            </w:r>
            <w:r w:rsidRPr="00B65CB6">
              <w:rPr>
                <w:rFonts w:cs="Arial"/>
                <w:caps/>
                <w:color w:val="000000"/>
                <w:szCs w:val="22"/>
                <w:u w:val="none"/>
              </w:rPr>
              <w:t xml:space="preserve"> mechanism</w:t>
            </w:r>
            <w:r w:rsidR="0005508E">
              <w:rPr>
                <w:rFonts w:cs="Arial"/>
                <w:caps/>
                <w:color w:val="000000"/>
                <w:szCs w:val="22"/>
                <w:u w:val="none"/>
              </w:rPr>
              <w:t xml:space="preserve"> </w:t>
            </w:r>
            <w:r w:rsidR="00432362" w:rsidRPr="00432362">
              <w:rPr>
                <w:rFonts w:cs="Arial"/>
                <w:caps/>
                <w:color w:val="000000"/>
                <w:szCs w:val="22"/>
                <w:u w:val="none"/>
              </w:rPr>
              <w:t xml:space="preserve">– </w:t>
            </w:r>
          </w:p>
          <w:p w14:paraId="3B7A1C6C" w14:textId="6A9B2600" w:rsidR="0088488F" w:rsidRPr="00692648" w:rsidRDefault="00B65CB6" w:rsidP="00B65CB6">
            <w:pPr>
              <w:pStyle w:val="Title"/>
              <w:rPr>
                <w:rFonts w:cs="Arial"/>
                <w:color w:val="000000"/>
                <w:szCs w:val="22"/>
                <w:u w:val="none"/>
              </w:rPr>
            </w:pPr>
            <w:r>
              <w:rPr>
                <w:rFonts w:cs="Arial"/>
                <w:caps/>
                <w:color w:val="000000"/>
                <w:szCs w:val="22"/>
                <w:u w:val="none"/>
              </w:rPr>
              <w:t>SIMULATION TEST</w:t>
            </w:r>
            <w:r w:rsidRPr="00B65CB6">
              <w:rPr>
                <w:rFonts w:cs="Arial"/>
                <w:caps/>
                <w:color w:val="000000"/>
                <w:szCs w:val="22"/>
                <w:u w:val="none"/>
              </w:rPr>
              <w:t xml:space="preserve"> SESSIONS </w:t>
            </w:r>
            <w:r w:rsidR="00D84303" w:rsidRPr="00672D7B">
              <w:rPr>
                <w:rFonts w:cs="Arial"/>
                <w:caps/>
                <w:color w:val="000000"/>
                <w:szCs w:val="22"/>
                <w:u w:val="none"/>
              </w:rPr>
              <w:t xml:space="preserve">ON </w:t>
            </w:r>
            <w:r>
              <w:rPr>
                <w:rFonts w:cs="Arial"/>
                <w:caps/>
                <w:color w:val="000000"/>
                <w:szCs w:val="22"/>
                <w:u w:val="none"/>
              </w:rPr>
              <w:t>4 Feb</w:t>
            </w:r>
            <w:r w:rsidR="001662ED">
              <w:rPr>
                <w:rFonts w:cs="Arial"/>
                <w:caps/>
                <w:color w:val="000000"/>
                <w:szCs w:val="22"/>
                <w:u w:val="none"/>
              </w:rPr>
              <w:t>R</w:t>
            </w:r>
            <w:r>
              <w:rPr>
                <w:rFonts w:cs="Arial"/>
                <w:caps/>
                <w:color w:val="000000"/>
                <w:szCs w:val="22"/>
                <w:u w:val="none"/>
              </w:rPr>
              <w:t>uary &amp; 18 Feb</w:t>
            </w:r>
            <w:r w:rsidR="001662ED">
              <w:rPr>
                <w:rFonts w:cs="Arial"/>
                <w:caps/>
                <w:color w:val="000000"/>
                <w:szCs w:val="22"/>
                <w:u w:val="none"/>
              </w:rPr>
              <w:t>R</w:t>
            </w:r>
            <w:r>
              <w:rPr>
                <w:rFonts w:cs="Arial"/>
                <w:caps/>
                <w:color w:val="000000"/>
                <w:szCs w:val="22"/>
                <w:u w:val="none"/>
              </w:rPr>
              <w:t>uary</w:t>
            </w:r>
            <w:r w:rsidR="001F2131">
              <w:rPr>
                <w:rFonts w:cs="Arial"/>
                <w:caps/>
                <w:color w:val="000000"/>
                <w:szCs w:val="22"/>
                <w:u w:val="none"/>
              </w:rPr>
              <w:t xml:space="preserve"> </w:t>
            </w:r>
            <w:r w:rsidR="00D84303" w:rsidRPr="00672D7B">
              <w:rPr>
                <w:rFonts w:cs="Arial"/>
                <w:caps/>
                <w:color w:val="000000"/>
                <w:szCs w:val="22"/>
                <w:u w:val="none"/>
              </w:rPr>
              <w:t>201</w:t>
            </w:r>
            <w:r>
              <w:rPr>
                <w:rFonts w:cs="Arial"/>
                <w:caps/>
                <w:color w:val="000000"/>
                <w:szCs w:val="22"/>
                <w:u w:val="none"/>
              </w:rPr>
              <w:t>7</w:t>
            </w:r>
          </w:p>
        </w:tc>
      </w:tr>
    </w:tbl>
    <w:p w14:paraId="00BA745F" w14:textId="77777777" w:rsidR="0088488F" w:rsidRPr="00692648" w:rsidRDefault="0088488F" w:rsidP="00EF4D91">
      <w:pPr>
        <w:snapToGrid w:val="0"/>
        <w:ind w:firstLine="142"/>
        <w:rPr>
          <w:b/>
          <w:bCs/>
          <w:sz w:val="22"/>
          <w:szCs w:val="22"/>
        </w:rPr>
      </w:pPr>
    </w:p>
    <w:tbl>
      <w:tblPr>
        <w:tblW w:w="963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39"/>
      </w:tblGrid>
      <w:tr w:rsidR="0088488F" w:rsidRPr="00692648" w14:paraId="200D8225" w14:textId="77777777" w:rsidTr="00272AAC">
        <w:trPr>
          <w:trHeight w:val="938"/>
        </w:trPr>
        <w:tc>
          <w:tcPr>
            <w:tcW w:w="9639" w:type="dxa"/>
            <w:tcBorders>
              <w:top w:val="single" w:sz="4" w:space="0" w:color="auto"/>
              <w:left w:val="single" w:sz="4" w:space="0" w:color="auto"/>
              <w:bottom w:val="single" w:sz="4" w:space="0" w:color="auto"/>
              <w:right w:val="single" w:sz="4" w:space="0" w:color="auto"/>
            </w:tcBorders>
          </w:tcPr>
          <w:p w14:paraId="0C0F1F3B" w14:textId="6D3A0C52" w:rsidR="0088488F" w:rsidRPr="00692648" w:rsidRDefault="0088488F" w:rsidP="00EF4D91">
            <w:pPr>
              <w:tabs>
                <w:tab w:val="left" w:pos="398"/>
              </w:tabs>
              <w:snapToGrid w:val="0"/>
              <w:ind w:right="113"/>
              <w:jc w:val="both"/>
              <w:rPr>
                <w:b/>
                <w:bCs/>
                <w:sz w:val="22"/>
                <w:szCs w:val="22"/>
              </w:rPr>
            </w:pPr>
            <w:r w:rsidRPr="00692648">
              <w:rPr>
                <w:b/>
                <w:bCs/>
                <w:sz w:val="22"/>
                <w:szCs w:val="22"/>
              </w:rPr>
              <w:t>Notes:</w:t>
            </w:r>
          </w:p>
          <w:p w14:paraId="7EA9CB08" w14:textId="62A4CB7B" w:rsidR="00C81C95" w:rsidRPr="00C81C95" w:rsidRDefault="00D220A5" w:rsidP="00C81C95">
            <w:pPr>
              <w:numPr>
                <w:ilvl w:val="0"/>
                <w:numId w:val="5"/>
              </w:numPr>
              <w:snapToGrid w:val="0"/>
              <w:ind w:right="113"/>
              <w:jc w:val="both"/>
              <w:rPr>
                <w:b/>
                <w:bCs/>
                <w:sz w:val="22"/>
                <w:szCs w:val="22"/>
              </w:rPr>
            </w:pPr>
            <w:r w:rsidRPr="00171600">
              <w:rPr>
                <w:bCs/>
                <w:sz w:val="22"/>
                <w:szCs w:val="22"/>
                <w:u w:val="single"/>
              </w:rPr>
              <w:t xml:space="preserve">All Clients </w:t>
            </w:r>
            <w:r w:rsidR="006B6C79" w:rsidRPr="00171600">
              <w:rPr>
                <w:bCs/>
                <w:sz w:val="22"/>
                <w:szCs w:val="22"/>
                <w:u w:val="single"/>
              </w:rPr>
              <w:t>are required to</w:t>
            </w:r>
            <w:r w:rsidRPr="00171600">
              <w:rPr>
                <w:bCs/>
                <w:sz w:val="22"/>
                <w:szCs w:val="22"/>
                <w:u w:val="single"/>
              </w:rPr>
              <w:t xml:space="preserve"> complete</w:t>
            </w:r>
            <w:r w:rsidR="006B6C79" w:rsidRPr="00171600">
              <w:rPr>
                <w:bCs/>
                <w:sz w:val="22"/>
                <w:szCs w:val="22"/>
                <w:u w:val="single"/>
              </w:rPr>
              <w:t xml:space="preserve"> and return</w:t>
            </w:r>
            <w:r w:rsidRPr="00171600">
              <w:rPr>
                <w:bCs/>
                <w:sz w:val="22"/>
                <w:szCs w:val="22"/>
                <w:u w:val="single"/>
              </w:rPr>
              <w:t xml:space="preserve"> </w:t>
            </w:r>
            <w:r w:rsidR="00960E2F">
              <w:rPr>
                <w:bCs/>
                <w:sz w:val="22"/>
                <w:szCs w:val="22"/>
                <w:u w:val="single"/>
              </w:rPr>
              <w:t>S</w:t>
            </w:r>
            <w:r w:rsidR="00960E2F" w:rsidRPr="00171600">
              <w:rPr>
                <w:bCs/>
                <w:sz w:val="22"/>
                <w:szCs w:val="22"/>
                <w:u w:val="single"/>
              </w:rPr>
              <w:t xml:space="preserve">ection </w:t>
            </w:r>
            <w:r w:rsidR="00C81C95" w:rsidRPr="00171600">
              <w:rPr>
                <w:bCs/>
                <w:sz w:val="22"/>
                <w:szCs w:val="22"/>
                <w:u w:val="single"/>
              </w:rPr>
              <w:t>I</w:t>
            </w:r>
            <w:r w:rsidR="00C81C95">
              <w:rPr>
                <w:bCs/>
                <w:sz w:val="22"/>
                <w:szCs w:val="22"/>
              </w:rPr>
              <w:t xml:space="preserve"> of this form. </w:t>
            </w:r>
            <w:r w:rsidR="00C81C95" w:rsidRPr="00C81C95">
              <w:rPr>
                <w:bCs/>
                <w:sz w:val="22"/>
                <w:szCs w:val="22"/>
              </w:rPr>
              <w:t>S</w:t>
            </w:r>
            <w:r w:rsidRPr="00C81C95">
              <w:rPr>
                <w:bCs/>
                <w:sz w:val="22"/>
                <w:szCs w:val="22"/>
              </w:rPr>
              <w:t>ection II</w:t>
            </w:r>
            <w:r w:rsidR="00346C71">
              <w:rPr>
                <w:bCs/>
                <w:sz w:val="22"/>
                <w:szCs w:val="22"/>
              </w:rPr>
              <w:t xml:space="preserve"> </w:t>
            </w:r>
            <w:r w:rsidR="00AE73D5">
              <w:rPr>
                <w:bCs/>
                <w:sz w:val="22"/>
                <w:szCs w:val="22"/>
              </w:rPr>
              <w:t>is</w:t>
            </w:r>
            <w:r w:rsidR="00A563E6">
              <w:rPr>
                <w:bCs/>
                <w:sz w:val="22"/>
                <w:szCs w:val="22"/>
              </w:rPr>
              <w:t xml:space="preserve"> </w:t>
            </w:r>
            <w:r w:rsidRPr="00C81C95">
              <w:rPr>
                <w:bCs/>
                <w:sz w:val="22"/>
                <w:szCs w:val="22"/>
              </w:rPr>
              <w:t>for Clients to confirm their participation</w:t>
            </w:r>
            <w:r w:rsidR="00C023F0">
              <w:rPr>
                <w:bCs/>
                <w:sz w:val="22"/>
                <w:szCs w:val="22"/>
              </w:rPr>
              <w:t xml:space="preserve"> in the Simulation Test (ST)</w:t>
            </w:r>
            <w:r w:rsidRPr="00C81C95">
              <w:rPr>
                <w:bCs/>
                <w:sz w:val="22"/>
                <w:szCs w:val="22"/>
              </w:rPr>
              <w:t xml:space="preserve"> Sessions. </w:t>
            </w:r>
          </w:p>
          <w:p w14:paraId="3683C0EC" w14:textId="1B72ACA7" w:rsidR="00692648" w:rsidRPr="00692648" w:rsidRDefault="0088488F" w:rsidP="00D220A5">
            <w:pPr>
              <w:numPr>
                <w:ilvl w:val="0"/>
                <w:numId w:val="5"/>
              </w:numPr>
              <w:snapToGrid w:val="0"/>
              <w:ind w:right="113"/>
              <w:jc w:val="both"/>
              <w:rPr>
                <w:b/>
                <w:bCs/>
                <w:sz w:val="22"/>
                <w:szCs w:val="22"/>
              </w:rPr>
            </w:pPr>
            <w:r w:rsidRPr="00692648">
              <w:rPr>
                <w:bCs/>
                <w:sz w:val="22"/>
                <w:szCs w:val="22"/>
              </w:rPr>
              <w:t xml:space="preserve">Please complete and return this form to HKEX-IS by email to </w:t>
            </w:r>
            <w:hyperlink r:id="rId13" w:history="1">
              <w:r w:rsidRPr="00692648">
                <w:rPr>
                  <w:rStyle w:val="Hyperlink"/>
                  <w:szCs w:val="22"/>
                </w:rPr>
                <w:t>IVSupport@hkex.com.hk</w:t>
              </w:r>
            </w:hyperlink>
            <w:r w:rsidRPr="00692648">
              <w:rPr>
                <w:bCs/>
                <w:sz w:val="22"/>
                <w:szCs w:val="22"/>
              </w:rPr>
              <w:t xml:space="preserve"> no later than </w:t>
            </w:r>
            <w:r w:rsidR="00146461">
              <w:rPr>
                <w:b/>
                <w:bCs/>
                <w:sz w:val="22"/>
                <w:szCs w:val="22"/>
              </w:rPr>
              <w:t>Friday</w:t>
            </w:r>
            <w:r w:rsidRPr="00692648">
              <w:rPr>
                <w:b/>
                <w:bCs/>
                <w:sz w:val="22"/>
                <w:szCs w:val="22"/>
              </w:rPr>
              <w:t xml:space="preserve">, </w:t>
            </w:r>
            <w:r w:rsidR="00BA16BF">
              <w:rPr>
                <w:b/>
                <w:bCs/>
                <w:sz w:val="22"/>
                <w:szCs w:val="22"/>
              </w:rPr>
              <w:t xml:space="preserve">20 </w:t>
            </w:r>
            <w:r w:rsidR="00B65CB6">
              <w:rPr>
                <w:b/>
                <w:bCs/>
                <w:sz w:val="22"/>
                <w:szCs w:val="22"/>
              </w:rPr>
              <w:t>January</w:t>
            </w:r>
            <w:r w:rsidR="00B117A5">
              <w:rPr>
                <w:b/>
                <w:bCs/>
                <w:sz w:val="22"/>
                <w:szCs w:val="22"/>
              </w:rPr>
              <w:t xml:space="preserve"> </w:t>
            </w:r>
            <w:r w:rsidRPr="00692648">
              <w:rPr>
                <w:b/>
                <w:bCs/>
                <w:sz w:val="22"/>
                <w:szCs w:val="22"/>
              </w:rPr>
              <w:t>201</w:t>
            </w:r>
            <w:r w:rsidR="00B65CB6">
              <w:rPr>
                <w:b/>
                <w:bCs/>
                <w:sz w:val="22"/>
                <w:szCs w:val="22"/>
              </w:rPr>
              <w:t>7</w:t>
            </w:r>
            <w:r w:rsidR="00583857">
              <w:rPr>
                <w:b/>
                <w:bCs/>
                <w:sz w:val="22"/>
                <w:szCs w:val="22"/>
              </w:rPr>
              <w:t>.</w:t>
            </w:r>
          </w:p>
          <w:p w14:paraId="67721E9E" w14:textId="778CE836" w:rsidR="00651867" w:rsidRPr="00692648" w:rsidRDefault="0088488F" w:rsidP="00692648">
            <w:pPr>
              <w:numPr>
                <w:ilvl w:val="0"/>
                <w:numId w:val="5"/>
              </w:numPr>
              <w:tabs>
                <w:tab w:val="clear" w:pos="431"/>
              </w:tabs>
              <w:snapToGrid w:val="0"/>
              <w:ind w:right="113"/>
              <w:jc w:val="both"/>
              <w:rPr>
                <w:b/>
                <w:bCs/>
                <w:sz w:val="22"/>
                <w:szCs w:val="22"/>
              </w:rPr>
            </w:pPr>
            <w:r w:rsidRPr="008C43D3">
              <w:rPr>
                <w:bCs/>
                <w:color w:val="000000"/>
                <w:sz w:val="22"/>
                <w:szCs w:val="22"/>
              </w:rPr>
              <w:t>For enquiry, please contact Data Connectivity &amp; Support Team</w:t>
            </w:r>
            <w:r w:rsidRPr="00692648">
              <w:rPr>
                <w:bCs/>
                <w:color w:val="000000"/>
                <w:sz w:val="22"/>
                <w:szCs w:val="22"/>
              </w:rPr>
              <w:t xml:space="preserve"> at (852) 2211 6558.</w:t>
            </w:r>
          </w:p>
        </w:tc>
      </w:tr>
    </w:tbl>
    <w:p w14:paraId="41468AC0" w14:textId="77777777" w:rsidR="0088488F" w:rsidRPr="00692648" w:rsidRDefault="0088488F" w:rsidP="00EF4D91">
      <w:pPr>
        <w:snapToGrid w:val="0"/>
        <w:rPr>
          <w:sz w:val="22"/>
          <w:szCs w:val="22"/>
        </w:rPr>
      </w:pPr>
    </w:p>
    <w:p w14:paraId="7C82A29E" w14:textId="0D628302" w:rsidR="000D2F31" w:rsidRPr="00D220A5" w:rsidRDefault="000D2F31" w:rsidP="00E5720D">
      <w:pPr>
        <w:pStyle w:val="ListParagraph"/>
        <w:numPr>
          <w:ilvl w:val="0"/>
          <w:numId w:val="7"/>
        </w:numPr>
        <w:tabs>
          <w:tab w:val="left" w:pos="1260"/>
        </w:tabs>
        <w:ind w:left="426" w:hanging="284"/>
        <w:rPr>
          <w:rFonts w:ascii="Arial" w:hAnsi="Arial" w:cs="Arial"/>
          <w:b/>
          <w:bCs/>
          <w:sz w:val="22"/>
          <w:szCs w:val="22"/>
        </w:rPr>
      </w:pPr>
      <w:r>
        <w:rPr>
          <w:rFonts w:ascii="Arial" w:hAnsi="Arial" w:cs="Arial"/>
          <w:b/>
          <w:bCs/>
          <w:sz w:val="22"/>
          <w:szCs w:val="22"/>
        </w:rPr>
        <w:t>Questionnaire</w:t>
      </w:r>
      <w:r w:rsidR="00BB0F39">
        <w:rPr>
          <w:rFonts w:ascii="Arial" w:hAnsi="Arial" w:cs="Arial"/>
          <w:b/>
          <w:bCs/>
          <w:sz w:val="22"/>
          <w:szCs w:val="22"/>
        </w:rPr>
        <w:t xml:space="preserve"> on </w:t>
      </w:r>
      <w:r w:rsidR="00272AAC">
        <w:rPr>
          <w:rFonts w:ascii="Arial" w:hAnsi="Arial" w:cs="Arial"/>
          <w:b/>
          <w:bCs/>
          <w:sz w:val="22"/>
          <w:szCs w:val="22"/>
        </w:rPr>
        <w:t>DR site failover</w:t>
      </w:r>
      <w:r w:rsidR="00272AAC" w:rsidRPr="00692648">
        <w:rPr>
          <w:rFonts w:ascii="Arial" w:hAnsi="Arial" w:cs="Arial"/>
          <w:b/>
          <w:bCs/>
          <w:sz w:val="22"/>
          <w:szCs w:val="22"/>
        </w:rPr>
        <w:t xml:space="preserve"> </w:t>
      </w:r>
      <w:r w:rsidR="00171600" w:rsidRPr="00171600">
        <w:rPr>
          <w:rFonts w:ascii="Arial" w:hAnsi="Arial" w:cs="Arial"/>
          <w:b/>
          <w:bCs/>
          <w:sz w:val="22"/>
          <w:szCs w:val="22"/>
        </w:rPr>
        <w:t>handling</w:t>
      </w:r>
      <w:r w:rsidR="00F54DCB">
        <w:rPr>
          <w:rFonts w:ascii="Arial" w:hAnsi="Arial" w:cs="Arial"/>
          <w:b/>
          <w:bCs/>
          <w:sz w:val="22"/>
          <w:szCs w:val="22"/>
        </w:rPr>
        <w:t xml:space="preserve"> (please check appropriate boxes)</w:t>
      </w:r>
      <w:r w:rsidR="00091A8B" w:rsidRPr="001662ED">
        <w:rPr>
          <w:rFonts w:ascii="Arial" w:hAnsi="Arial" w:cs="Arial"/>
          <w:b/>
          <w:bCs/>
          <w:sz w:val="22"/>
          <w:szCs w:val="22"/>
        </w:rPr>
        <w:t>:</w:t>
      </w:r>
      <w:r w:rsidR="00D220A5">
        <w:rPr>
          <w:rFonts w:ascii="Arial" w:hAnsi="Arial" w:cs="Arial"/>
          <w:b/>
          <w:bCs/>
          <w:sz w:val="22"/>
          <w:szCs w:val="22"/>
        </w:rPr>
        <w:t xml:space="preserve"> </w:t>
      </w:r>
    </w:p>
    <w:tbl>
      <w:tblPr>
        <w:tblStyle w:val="TableGrid"/>
        <w:tblW w:w="9639" w:type="dxa"/>
        <w:tblInd w:w="250" w:type="dxa"/>
        <w:tblBorders>
          <w:insideH w:val="none" w:sz="0" w:space="0" w:color="auto"/>
          <w:insideV w:val="none" w:sz="0" w:space="0" w:color="auto"/>
        </w:tblBorders>
        <w:tblLook w:val="04A0" w:firstRow="1" w:lastRow="0" w:firstColumn="1" w:lastColumn="0" w:noHBand="0" w:noVBand="1"/>
      </w:tblPr>
      <w:tblGrid>
        <w:gridCol w:w="9639"/>
      </w:tblGrid>
      <w:tr w:rsidR="00B04CFD" w:rsidRPr="00692648" w14:paraId="570447BA" w14:textId="77777777" w:rsidTr="00C00B9B">
        <w:trPr>
          <w:trHeight w:val="363"/>
        </w:trPr>
        <w:tc>
          <w:tcPr>
            <w:tcW w:w="9639" w:type="dxa"/>
            <w:tcBorders>
              <w:top w:val="single" w:sz="4" w:space="0" w:color="auto"/>
              <w:bottom w:val="single" w:sz="4" w:space="0" w:color="auto"/>
            </w:tcBorders>
            <w:vAlign w:val="center"/>
          </w:tcPr>
          <w:p w14:paraId="5801C58B" w14:textId="226EED22" w:rsidR="00B04CFD" w:rsidRPr="00BB0F39" w:rsidRDefault="00B04CFD" w:rsidP="00D711DD">
            <w:pPr>
              <w:tabs>
                <w:tab w:val="left" w:pos="1260"/>
              </w:tabs>
              <w:rPr>
                <w:b/>
                <w:sz w:val="22"/>
                <w:szCs w:val="22"/>
              </w:rPr>
            </w:pPr>
            <w:r>
              <w:rPr>
                <w:sz w:val="22"/>
                <w:szCs w:val="22"/>
              </w:rPr>
              <w:t xml:space="preserve">1) </w:t>
            </w:r>
            <w:r w:rsidRPr="00BB0F39">
              <w:rPr>
                <w:sz w:val="22"/>
                <w:szCs w:val="22"/>
              </w:rPr>
              <w:t>How does your OMD feed handler handl</w:t>
            </w:r>
            <w:r w:rsidR="00C00B9B">
              <w:rPr>
                <w:sz w:val="22"/>
                <w:szCs w:val="22"/>
              </w:rPr>
              <w:t>e</w:t>
            </w:r>
            <w:r w:rsidRPr="00BB0F39">
              <w:rPr>
                <w:sz w:val="22"/>
                <w:szCs w:val="22"/>
              </w:rPr>
              <w:t xml:space="preserve"> OMD DR site failover?</w:t>
            </w:r>
          </w:p>
        </w:tc>
      </w:tr>
      <w:tr w:rsidR="00B04CFD" w:rsidRPr="00692648" w14:paraId="36900229" w14:textId="77777777" w:rsidTr="00C00B9B">
        <w:trPr>
          <w:trHeight w:val="957"/>
        </w:trPr>
        <w:tc>
          <w:tcPr>
            <w:tcW w:w="9639" w:type="dxa"/>
            <w:tcBorders>
              <w:top w:val="single" w:sz="4" w:space="0" w:color="auto"/>
            </w:tcBorders>
            <w:vAlign w:val="center"/>
          </w:tcPr>
          <w:p w14:paraId="5A40896E" w14:textId="3E691947" w:rsidR="00B04CFD" w:rsidRDefault="00B04CFD" w:rsidP="00CC33C5">
            <w:pPr>
              <w:pStyle w:val="ListParagraph"/>
              <w:tabs>
                <w:tab w:val="left" w:pos="1260"/>
              </w:tabs>
              <w:ind w:left="2302" w:hanging="1985"/>
              <w:rPr>
                <w:rFonts w:ascii="Book Antiqua" w:hAnsi="Book Antiqua"/>
                <w:b/>
                <w:bCs/>
                <w:color w:val="000000"/>
                <w:sz w:val="22"/>
                <w:szCs w:val="22"/>
              </w:rPr>
            </w:pPr>
          </w:p>
          <w:tbl>
            <w:tblPr>
              <w:tblStyle w:val="TableGrid"/>
              <w:tblW w:w="0" w:type="auto"/>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817"/>
            </w:tblGrid>
            <w:tr w:rsidR="00B04CFD" w14:paraId="19FF0525" w14:textId="77777777" w:rsidTr="00E5720D">
              <w:trPr>
                <w:trHeight w:val="533"/>
              </w:trPr>
              <w:tc>
                <w:tcPr>
                  <w:tcW w:w="567" w:type="dxa"/>
                </w:tcPr>
                <w:p w14:paraId="78E51926" w14:textId="77777777" w:rsidR="00B04CFD" w:rsidRDefault="00B04CFD" w:rsidP="00CC33C5">
                  <w:pPr>
                    <w:pStyle w:val="ListParagraph"/>
                    <w:tabs>
                      <w:tab w:val="left" w:pos="1260"/>
                    </w:tabs>
                    <w:ind w:left="0"/>
                    <w:rPr>
                      <w:rFonts w:ascii="Book Antiqua" w:hAnsi="Book Antiqua"/>
                      <w:b/>
                      <w:bCs/>
                      <w:color w:val="000000"/>
                      <w:sz w:val="22"/>
                      <w:szCs w:val="22"/>
                    </w:rPr>
                  </w:pPr>
                  <w:r w:rsidRPr="005E3A5E">
                    <w:rPr>
                      <w:rFonts w:ascii="Book Antiqua" w:hAnsi="Book Antiqua"/>
                      <w:b/>
                      <w:bCs/>
                      <w:color w:val="000000"/>
                      <w:sz w:val="22"/>
                      <w:szCs w:val="22"/>
                    </w:rPr>
                    <w:fldChar w:fldCharType="begin">
                      <w:ffData>
                        <w:name w:val="Check1"/>
                        <w:enabled/>
                        <w:calcOnExit w:val="0"/>
                        <w:checkBox>
                          <w:sizeAuto/>
                          <w:default w:val="0"/>
                        </w:checkBox>
                      </w:ffData>
                    </w:fldChar>
                  </w:r>
                  <w:r w:rsidRPr="005E3A5E">
                    <w:rPr>
                      <w:rFonts w:ascii="Book Antiqua" w:hAnsi="Book Antiqua"/>
                      <w:bCs/>
                      <w:color w:val="000000"/>
                      <w:sz w:val="22"/>
                      <w:szCs w:val="22"/>
                    </w:rPr>
                    <w:instrText xml:space="preserve"> FORMCHECKBOX </w:instrText>
                  </w:r>
                  <w:r w:rsidR="0056609B">
                    <w:rPr>
                      <w:rFonts w:ascii="Book Antiqua" w:hAnsi="Book Antiqua"/>
                      <w:b/>
                      <w:bCs/>
                      <w:color w:val="000000"/>
                      <w:sz w:val="22"/>
                      <w:szCs w:val="22"/>
                    </w:rPr>
                  </w:r>
                  <w:r w:rsidR="0056609B">
                    <w:rPr>
                      <w:rFonts w:ascii="Book Antiqua" w:hAnsi="Book Antiqua"/>
                      <w:b/>
                      <w:bCs/>
                      <w:color w:val="000000"/>
                      <w:sz w:val="22"/>
                      <w:szCs w:val="22"/>
                    </w:rPr>
                    <w:fldChar w:fldCharType="separate"/>
                  </w:r>
                  <w:r w:rsidRPr="005E3A5E">
                    <w:rPr>
                      <w:rFonts w:ascii="Book Antiqua" w:hAnsi="Book Antiqua"/>
                      <w:b/>
                      <w:bCs/>
                      <w:color w:val="000000"/>
                      <w:sz w:val="22"/>
                      <w:szCs w:val="22"/>
                    </w:rPr>
                    <w:fldChar w:fldCharType="end"/>
                  </w:r>
                </w:p>
              </w:tc>
              <w:tc>
                <w:tcPr>
                  <w:tcW w:w="8817" w:type="dxa"/>
                </w:tcPr>
                <w:p w14:paraId="0802BEFE" w14:textId="651631AB" w:rsidR="00B04CFD" w:rsidRDefault="00B04CFD" w:rsidP="00CC33C5">
                  <w:pPr>
                    <w:pStyle w:val="ListParagraph"/>
                    <w:tabs>
                      <w:tab w:val="left" w:pos="1260"/>
                    </w:tabs>
                    <w:ind w:left="0"/>
                    <w:rPr>
                      <w:rFonts w:ascii="Arial" w:eastAsiaTheme="minorEastAsia" w:hAnsi="Arial" w:cs="Arial"/>
                      <w:kern w:val="0"/>
                      <w:sz w:val="22"/>
                      <w:szCs w:val="22"/>
                      <w:lang w:eastAsia="en-US"/>
                    </w:rPr>
                  </w:pPr>
                  <w:r w:rsidRPr="00405092">
                    <w:rPr>
                      <w:rFonts w:ascii="Arial" w:eastAsiaTheme="minorEastAsia" w:hAnsi="Arial" w:cs="Arial"/>
                      <w:kern w:val="0"/>
                      <w:sz w:val="22"/>
                      <w:szCs w:val="22"/>
                      <w:lang w:eastAsia="en-US"/>
                    </w:rPr>
                    <w:t xml:space="preserve">Automatically:  Our system </w:t>
                  </w:r>
                  <w:r>
                    <w:rPr>
                      <w:rFonts w:ascii="Arial" w:eastAsiaTheme="minorEastAsia" w:hAnsi="Arial" w:cs="Arial"/>
                      <w:kern w:val="0"/>
                      <w:sz w:val="22"/>
                      <w:szCs w:val="22"/>
                      <w:lang w:eastAsia="en-US"/>
                    </w:rPr>
                    <w:t>detect</w:t>
                  </w:r>
                  <w:r w:rsidR="00C00B9B">
                    <w:rPr>
                      <w:rFonts w:ascii="Arial" w:eastAsiaTheme="minorEastAsia" w:hAnsi="Arial" w:cs="Arial"/>
                      <w:kern w:val="0"/>
                      <w:sz w:val="22"/>
                      <w:szCs w:val="22"/>
                      <w:lang w:eastAsia="en-US"/>
                    </w:rPr>
                    <w:t>s site failover from</w:t>
                  </w:r>
                  <w:r w:rsidRPr="00405092">
                    <w:rPr>
                      <w:rFonts w:ascii="Arial" w:eastAsiaTheme="minorEastAsia" w:hAnsi="Arial" w:cs="Arial"/>
                      <w:kern w:val="0"/>
                      <w:sz w:val="22"/>
                      <w:szCs w:val="22"/>
                      <w:lang w:eastAsia="en-US"/>
                    </w:rPr>
                    <w:t xml:space="preserve"> DR Signal messages </w:t>
                  </w:r>
                  <w:r>
                    <w:rPr>
                      <w:rFonts w:ascii="Arial" w:eastAsiaTheme="minorEastAsia" w:hAnsi="Arial" w:cs="Arial"/>
                      <w:kern w:val="0"/>
                      <w:sz w:val="22"/>
                      <w:szCs w:val="22"/>
                      <w:lang w:eastAsia="en-US"/>
                    </w:rPr>
                    <w:t>and perform</w:t>
                  </w:r>
                  <w:r w:rsidR="00C00B9B">
                    <w:rPr>
                      <w:rFonts w:ascii="Arial" w:eastAsiaTheme="minorEastAsia" w:hAnsi="Arial" w:cs="Arial"/>
                      <w:kern w:val="0"/>
                      <w:sz w:val="22"/>
                      <w:szCs w:val="22"/>
                      <w:lang w:eastAsia="en-US"/>
                    </w:rPr>
                    <w:t>s</w:t>
                  </w:r>
                  <w:r w:rsidRPr="00405092">
                    <w:rPr>
                      <w:rFonts w:ascii="Arial" w:eastAsiaTheme="minorEastAsia" w:hAnsi="Arial" w:cs="Arial"/>
                      <w:kern w:val="0"/>
                      <w:sz w:val="22"/>
                      <w:szCs w:val="22"/>
                      <w:lang w:eastAsia="en-US"/>
                    </w:rPr>
                    <w:t xml:space="preserve"> data recovery from OMD DR site automatically</w:t>
                  </w:r>
                  <w:r w:rsidR="00C00B9B">
                    <w:rPr>
                      <w:rFonts w:ascii="Arial" w:eastAsiaTheme="minorEastAsia" w:hAnsi="Arial" w:cs="Arial"/>
                      <w:kern w:val="0"/>
                      <w:sz w:val="22"/>
                      <w:szCs w:val="22"/>
                      <w:lang w:eastAsia="en-US"/>
                    </w:rPr>
                    <w:t>.</w:t>
                  </w:r>
                  <w:r>
                    <w:rPr>
                      <w:rFonts w:ascii="Arial" w:eastAsiaTheme="minorEastAsia" w:hAnsi="Arial" w:cs="Arial"/>
                      <w:kern w:val="0"/>
                      <w:sz w:val="22"/>
                      <w:szCs w:val="22"/>
                      <w:lang w:eastAsia="en-US"/>
                    </w:rPr>
                    <w:t xml:space="preserve"> </w:t>
                  </w:r>
                </w:p>
                <w:p w14:paraId="6C65D73C" w14:textId="77777777" w:rsidR="006C3ABB" w:rsidRPr="00E5720D" w:rsidRDefault="006C3ABB" w:rsidP="00CC33C5">
                  <w:pPr>
                    <w:pStyle w:val="ListParagraph"/>
                    <w:tabs>
                      <w:tab w:val="left" w:pos="1260"/>
                    </w:tabs>
                    <w:ind w:left="0"/>
                    <w:rPr>
                      <w:rFonts w:ascii="Book Antiqua" w:hAnsi="Book Antiqua"/>
                      <w:b/>
                      <w:bCs/>
                      <w:color w:val="000000"/>
                      <w:sz w:val="14"/>
                      <w:szCs w:val="14"/>
                    </w:rPr>
                  </w:pPr>
                </w:p>
              </w:tc>
            </w:tr>
            <w:tr w:rsidR="00B04CFD" w14:paraId="46C06752" w14:textId="77777777" w:rsidTr="00CC33C5">
              <w:tc>
                <w:tcPr>
                  <w:tcW w:w="567" w:type="dxa"/>
                </w:tcPr>
                <w:p w14:paraId="67752917" w14:textId="77777777" w:rsidR="00B04CFD" w:rsidRDefault="00B04CFD" w:rsidP="00CC33C5">
                  <w:pPr>
                    <w:pStyle w:val="ListParagraph"/>
                    <w:tabs>
                      <w:tab w:val="left" w:pos="1260"/>
                    </w:tabs>
                    <w:ind w:left="0"/>
                    <w:rPr>
                      <w:rFonts w:ascii="Book Antiqua" w:hAnsi="Book Antiqua"/>
                      <w:b/>
                      <w:bCs/>
                      <w:color w:val="000000"/>
                      <w:sz w:val="22"/>
                      <w:szCs w:val="22"/>
                    </w:rPr>
                  </w:pPr>
                  <w:r w:rsidRPr="005E3A5E">
                    <w:rPr>
                      <w:rFonts w:ascii="Book Antiqua" w:hAnsi="Book Antiqua"/>
                      <w:b/>
                      <w:bCs/>
                      <w:color w:val="000000"/>
                      <w:sz w:val="22"/>
                      <w:szCs w:val="22"/>
                    </w:rPr>
                    <w:fldChar w:fldCharType="begin">
                      <w:ffData>
                        <w:name w:val="Check1"/>
                        <w:enabled/>
                        <w:calcOnExit w:val="0"/>
                        <w:checkBox>
                          <w:sizeAuto/>
                          <w:default w:val="0"/>
                        </w:checkBox>
                      </w:ffData>
                    </w:fldChar>
                  </w:r>
                  <w:r w:rsidRPr="005E3A5E">
                    <w:rPr>
                      <w:rFonts w:ascii="Book Antiqua" w:hAnsi="Book Antiqua"/>
                      <w:bCs/>
                      <w:color w:val="000000"/>
                      <w:sz w:val="22"/>
                      <w:szCs w:val="22"/>
                    </w:rPr>
                    <w:instrText xml:space="preserve"> FORMCHECKBOX </w:instrText>
                  </w:r>
                  <w:r w:rsidR="0056609B">
                    <w:rPr>
                      <w:rFonts w:ascii="Book Antiqua" w:hAnsi="Book Antiqua"/>
                      <w:b/>
                      <w:bCs/>
                      <w:color w:val="000000"/>
                      <w:sz w:val="22"/>
                      <w:szCs w:val="22"/>
                    </w:rPr>
                  </w:r>
                  <w:r w:rsidR="0056609B">
                    <w:rPr>
                      <w:rFonts w:ascii="Book Antiqua" w:hAnsi="Book Antiqua"/>
                      <w:b/>
                      <w:bCs/>
                      <w:color w:val="000000"/>
                      <w:sz w:val="22"/>
                      <w:szCs w:val="22"/>
                    </w:rPr>
                    <w:fldChar w:fldCharType="separate"/>
                  </w:r>
                  <w:r w:rsidRPr="005E3A5E">
                    <w:rPr>
                      <w:rFonts w:ascii="Book Antiqua" w:hAnsi="Book Antiqua"/>
                      <w:b/>
                      <w:bCs/>
                      <w:color w:val="000000"/>
                      <w:sz w:val="22"/>
                      <w:szCs w:val="22"/>
                    </w:rPr>
                    <w:fldChar w:fldCharType="end"/>
                  </w:r>
                </w:p>
              </w:tc>
              <w:tc>
                <w:tcPr>
                  <w:tcW w:w="8817" w:type="dxa"/>
                </w:tcPr>
                <w:p w14:paraId="14B65098" w14:textId="3188BDE1" w:rsidR="00B04CFD" w:rsidRDefault="00B04CFD" w:rsidP="00CC33C5">
                  <w:pPr>
                    <w:pStyle w:val="ListParagraph"/>
                    <w:tabs>
                      <w:tab w:val="left" w:pos="1260"/>
                    </w:tabs>
                    <w:ind w:left="0"/>
                    <w:rPr>
                      <w:rFonts w:ascii="Arial" w:eastAsiaTheme="minorEastAsia" w:hAnsi="Arial" w:cs="Arial"/>
                      <w:kern w:val="0"/>
                      <w:sz w:val="22"/>
                      <w:szCs w:val="22"/>
                      <w:lang w:eastAsia="en-US"/>
                    </w:rPr>
                  </w:pPr>
                  <w:r w:rsidRPr="00405092">
                    <w:rPr>
                      <w:rFonts w:ascii="Arial" w:eastAsiaTheme="minorEastAsia" w:hAnsi="Arial" w:cs="Arial"/>
                      <w:kern w:val="0"/>
                      <w:sz w:val="22"/>
                      <w:szCs w:val="22"/>
                      <w:lang w:eastAsia="en-US"/>
                    </w:rPr>
                    <w:t>Manually: We</w:t>
                  </w:r>
                  <w:r>
                    <w:rPr>
                      <w:rFonts w:ascii="Arial" w:eastAsiaTheme="minorEastAsia" w:hAnsi="Arial" w:cs="Arial"/>
                      <w:kern w:val="0"/>
                      <w:sz w:val="22"/>
                      <w:szCs w:val="22"/>
                      <w:lang w:eastAsia="en-US"/>
                    </w:rPr>
                    <w:t xml:space="preserve"> will </w:t>
                  </w:r>
                  <w:r w:rsidRPr="00405092">
                    <w:rPr>
                      <w:rFonts w:ascii="Arial" w:eastAsiaTheme="minorEastAsia" w:hAnsi="Arial" w:cs="Arial"/>
                      <w:kern w:val="0"/>
                      <w:sz w:val="22"/>
                      <w:szCs w:val="22"/>
                      <w:lang w:eastAsia="en-US"/>
                    </w:rPr>
                    <w:t xml:space="preserve">manually fail over </w:t>
                  </w:r>
                  <w:r>
                    <w:rPr>
                      <w:rFonts w:ascii="Arial" w:eastAsiaTheme="minorEastAsia" w:hAnsi="Arial" w:cs="Arial"/>
                      <w:kern w:val="0"/>
                      <w:sz w:val="22"/>
                      <w:szCs w:val="22"/>
                      <w:lang w:eastAsia="en-US"/>
                    </w:rPr>
                    <w:t>our</w:t>
                  </w:r>
                  <w:r w:rsidRPr="00405092">
                    <w:rPr>
                      <w:rFonts w:ascii="Arial" w:eastAsiaTheme="minorEastAsia" w:hAnsi="Arial" w:cs="Arial"/>
                      <w:kern w:val="0"/>
                      <w:sz w:val="22"/>
                      <w:szCs w:val="22"/>
                      <w:lang w:eastAsia="en-US"/>
                    </w:rPr>
                    <w:t xml:space="preserve"> operation to OMD DR Site upon receipt of notification from HKEX-IS</w:t>
                  </w:r>
                  <w:r>
                    <w:rPr>
                      <w:rFonts w:ascii="Arial" w:eastAsiaTheme="minorEastAsia" w:hAnsi="Arial" w:cs="Arial"/>
                      <w:kern w:val="0"/>
                      <w:sz w:val="22"/>
                      <w:szCs w:val="22"/>
                      <w:lang w:eastAsia="en-US"/>
                    </w:rPr>
                    <w:t xml:space="preserve"> </w:t>
                  </w:r>
                </w:p>
                <w:p w14:paraId="313E86A6" w14:textId="77777777" w:rsidR="00B04CFD" w:rsidRPr="00E5720D" w:rsidRDefault="00B04CFD" w:rsidP="00CC33C5">
                  <w:pPr>
                    <w:pStyle w:val="ListParagraph"/>
                    <w:tabs>
                      <w:tab w:val="left" w:pos="1260"/>
                    </w:tabs>
                    <w:ind w:left="0"/>
                    <w:rPr>
                      <w:rFonts w:ascii="Book Antiqua" w:hAnsi="Book Antiqua"/>
                      <w:b/>
                      <w:bCs/>
                      <w:color w:val="000000"/>
                      <w:sz w:val="14"/>
                      <w:szCs w:val="14"/>
                    </w:rPr>
                  </w:pPr>
                </w:p>
              </w:tc>
            </w:tr>
            <w:tr w:rsidR="00B04CFD" w14:paraId="1386F6D9" w14:textId="77777777" w:rsidTr="00CC33C5">
              <w:tc>
                <w:tcPr>
                  <w:tcW w:w="567" w:type="dxa"/>
                </w:tcPr>
                <w:p w14:paraId="5E488689" w14:textId="77777777" w:rsidR="00B04CFD" w:rsidRDefault="00B04CFD" w:rsidP="00CC33C5">
                  <w:pPr>
                    <w:pStyle w:val="ListParagraph"/>
                    <w:tabs>
                      <w:tab w:val="left" w:pos="1260"/>
                    </w:tabs>
                    <w:ind w:left="0"/>
                    <w:rPr>
                      <w:rFonts w:ascii="Book Antiqua" w:hAnsi="Book Antiqua"/>
                      <w:b/>
                      <w:bCs/>
                      <w:color w:val="000000"/>
                      <w:sz w:val="22"/>
                      <w:szCs w:val="22"/>
                    </w:rPr>
                  </w:pPr>
                  <w:r w:rsidRPr="005E3A5E">
                    <w:rPr>
                      <w:rFonts w:ascii="Book Antiqua" w:hAnsi="Book Antiqua"/>
                      <w:b/>
                      <w:bCs/>
                      <w:color w:val="000000"/>
                      <w:sz w:val="22"/>
                      <w:szCs w:val="22"/>
                    </w:rPr>
                    <w:fldChar w:fldCharType="begin">
                      <w:ffData>
                        <w:name w:val="Check1"/>
                        <w:enabled/>
                        <w:calcOnExit w:val="0"/>
                        <w:checkBox>
                          <w:sizeAuto/>
                          <w:default w:val="0"/>
                        </w:checkBox>
                      </w:ffData>
                    </w:fldChar>
                  </w:r>
                  <w:r w:rsidRPr="005E3A5E">
                    <w:rPr>
                      <w:rFonts w:ascii="Book Antiqua" w:hAnsi="Book Antiqua"/>
                      <w:bCs/>
                      <w:color w:val="000000"/>
                      <w:sz w:val="22"/>
                      <w:szCs w:val="22"/>
                    </w:rPr>
                    <w:instrText xml:space="preserve"> FORMCHECKBOX </w:instrText>
                  </w:r>
                  <w:r w:rsidR="0056609B">
                    <w:rPr>
                      <w:rFonts w:ascii="Book Antiqua" w:hAnsi="Book Antiqua"/>
                      <w:b/>
                      <w:bCs/>
                      <w:color w:val="000000"/>
                      <w:sz w:val="22"/>
                      <w:szCs w:val="22"/>
                    </w:rPr>
                  </w:r>
                  <w:r w:rsidR="0056609B">
                    <w:rPr>
                      <w:rFonts w:ascii="Book Antiqua" w:hAnsi="Book Antiqua"/>
                      <w:b/>
                      <w:bCs/>
                      <w:color w:val="000000"/>
                      <w:sz w:val="22"/>
                      <w:szCs w:val="22"/>
                    </w:rPr>
                    <w:fldChar w:fldCharType="separate"/>
                  </w:r>
                  <w:r w:rsidRPr="005E3A5E">
                    <w:rPr>
                      <w:rFonts w:ascii="Book Antiqua" w:hAnsi="Book Antiqua"/>
                      <w:b/>
                      <w:bCs/>
                      <w:color w:val="000000"/>
                      <w:sz w:val="22"/>
                      <w:szCs w:val="22"/>
                    </w:rPr>
                    <w:fldChar w:fldCharType="end"/>
                  </w:r>
                </w:p>
              </w:tc>
              <w:tc>
                <w:tcPr>
                  <w:tcW w:w="8817" w:type="dxa"/>
                </w:tcPr>
                <w:p w14:paraId="1F5E1621" w14:textId="1C5569F9" w:rsidR="00B04CFD" w:rsidRDefault="00B04CFD" w:rsidP="00CC33C5">
                  <w:pPr>
                    <w:pStyle w:val="ListParagraph"/>
                    <w:tabs>
                      <w:tab w:val="left" w:pos="1260"/>
                    </w:tabs>
                    <w:ind w:left="0"/>
                    <w:rPr>
                      <w:rFonts w:ascii="Book Antiqua" w:hAnsi="Book Antiqua"/>
                      <w:b/>
                      <w:bCs/>
                      <w:color w:val="000000"/>
                      <w:sz w:val="22"/>
                      <w:szCs w:val="22"/>
                    </w:rPr>
                  </w:pPr>
                  <w:r w:rsidRPr="00405092">
                    <w:rPr>
                      <w:rFonts w:ascii="Arial" w:eastAsiaTheme="minorEastAsia" w:hAnsi="Arial" w:cs="Arial"/>
                      <w:kern w:val="0"/>
                      <w:sz w:val="22"/>
                      <w:szCs w:val="22"/>
                      <w:lang w:eastAsia="en-US"/>
                    </w:rPr>
                    <w:t>Others</w:t>
                  </w:r>
                  <w:r w:rsidR="00C00B9B">
                    <w:rPr>
                      <w:rFonts w:ascii="Arial" w:eastAsiaTheme="minorEastAsia" w:hAnsi="Arial" w:cs="Arial"/>
                      <w:kern w:val="0"/>
                      <w:sz w:val="22"/>
                      <w:szCs w:val="22"/>
                      <w:lang w:eastAsia="en-US"/>
                    </w:rPr>
                    <w:t xml:space="preserve"> (please specify)</w:t>
                  </w:r>
                  <w:r w:rsidRPr="00405092">
                    <w:rPr>
                      <w:rFonts w:ascii="Arial" w:eastAsiaTheme="minorEastAsia" w:hAnsi="Arial" w:cs="Arial"/>
                      <w:kern w:val="0"/>
                      <w:sz w:val="22"/>
                      <w:szCs w:val="22"/>
                      <w:lang w:eastAsia="en-US"/>
                    </w:rPr>
                    <w:t>:</w:t>
                  </w:r>
                  <w:r w:rsidRPr="005E3A5E">
                    <w:rPr>
                      <w:rFonts w:ascii="Book Antiqua" w:hAnsi="Book Antiqua"/>
                      <w:bCs/>
                      <w:color w:val="000000"/>
                      <w:sz w:val="22"/>
                      <w:szCs w:val="22"/>
                    </w:rPr>
                    <w:t xml:space="preserve"> </w:t>
                  </w:r>
                  <w:r w:rsidRPr="005E3A5E">
                    <w:rPr>
                      <w:rFonts w:ascii="Book Antiqua" w:hAnsi="Book Antiqua"/>
                      <w:b/>
                      <w:bCs/>
                      <w:color w:val="000000"/>
                      <w:sz w:val="22"/>
                      <w:szCs w:val="22"/>
                    </w:rPr>
                    <w:fldChar w:fldCharType="begin">
                      <w:ffData>
                        <w:name w:val="Text2"/>
                        <w:enabled/>
                        <w:calcOnExit w:val="0"/>
                        <w:textInput/>
                      </w:ffData>
                    </w:fldChar>
                  </w:r>
                  <w:r w:rsidRPr="005E3A5E">
                    <w:rPr>
                      <w:rFonts w:ascii="Book Antiqua" w:hAnsi="Book Antiqua"/>
                      <w:bCs/>
                      <w:color w:val="000000"/>
                      <w:sz w:val="22"/>
                      <w:szCs w:val="22"/>
                    </w:rPr>
                    <w:instrText xml:space="preserve"> FORMTEXT </w:instrText>
                  </w:r>
                  <w:r w:rsidRPr="005E3A5E">
                    <w:rPr>
                      <w:rFonts w:ascii="Book Antiqua" w:hAnsi="Book Antiqua"/>
                      <w:b/>
                      <w:bCs/>
                      <w:color w:val="000000"/>
                      <w:sz w:val="22"/>
                      <w:szCs w:val="22"/>
                    </w:rPr>
                  </w:r>
                  <w:r w:rsidRPr="005E3A5E">
                    <w:rPr>
                      <w:rFonts w:ascii="Book Antiqua" w:hAnsi="Book Antiqua"/>
                      <w:b/>
                      <w:bCs/>
                      <w:color w:val="000000"/>
                      <w:sz w:val="22"/>
                      <w:szCs w:val="22"/>
                    </w:rPr>
                    <w:fldChar w:fldCharType="separate"/>
                  </w:r>
                  <w:r w:rsidRPr="005E3A5E">
                    <w:rPr>
                      <w:rFonts w:ascii="Book Antiqua" w:hAnsi="Book Antiqua"/>
                      <w:bCs/>
                      <w:color w:val="000000"/>
                      <w:sz w:val="22"/>
                      <w:szCs w:val="22"/>
                    </w:rPr>
                    <w:t> </w:t>
                  </w:r>
                  <w:r w:rsidRPr="005E3A5E">
                    <w:rPr>
                      <w:rFonts w:ascii="Book Antiqua" w:hAnsi="Book Antiqua"/>
                      <w:bCs/>
                      <w:color w:val="000000"/>
                      <w:sz w:val="22"/>
                      <w:szCs w:val="22"/>
                    </w:rPr>
                    <w:t> </w:t>
                  </w:r>
                  <w:r w:rsidRPr="005E3A5E">
                    <w:rPr>
                      <w:rFonts w:ascii="Book Antiqua" w:hAnsi="Book Antiqua"/>
                      <w:bCs/>
                      <w:color w:val="000000"/>
                      <w:sz w:val="22"/>
                      <w:szCs w:val="22"/>
                    </w:rPr>
                    <w:t> </w:t>
                  </w:r>
                  <w:r w:rsidRPr="005E3A5E">
                    <w:rPr>
                      <w:rFonts w:ascii="Book Antiqua" w:hAnsi="Book Antiqua"/>
                      <w:bCs/>
                      <w:color w:val="000000"/>
                      <w:sz w:val="22"/>
                      <w:szCs w:val="22"/>
                    </w:rPr>
                    <w:t> </w:t>
                  </w:r>
                  <w:r w:rsidRPr="005E3A5E">
                    <w:rPr>
                      <w:rFonts w:ascii="Book Antiqua" w:hAnsi="Book Antiqua"/>
                      <w:bCs/>
                      <w:color w:val="000000"/>
                      <w:sz w:val="22"/>
                      <w:szCs w:val="22"/>
                    </w:rPr>
                    <w:t> </w:t>
                  </w:r>
                  <w:r w:rsidRPr="005E3A5E">
                    <w:rPr>
                      <w:rFonts w:ascii="Book Antiqua" w:hAnsi="Book Antiqua"/>
                      <w:b/>
                      <w:bCs/>
                      <w:color w:val="000000"/>
                      <w:sz w:val="22"/>
                      <w:szCs w:val="22"/>
                    </w:rPr>
                    <w:fldChar w:fldCharType="end"/>
                  </w:r>
                </w:p>
                <w:p w14:paraId="7783BA17" w14:textId="77777777" w:rsidR="00B04CFD" w:rsidRPr="00C023F0" w:rsidRDefault="00B04CFD" w:rsidP="00CC33C5">
                  <w:pPr>
                    <w:pStyle w:val="ListParagraph"/>
                    <w:tabs>
                      <w:tab w:val="left" w:pos="1260"/>
                    </w:tabs>
                    <w:ind w:left="0"/>
                    <w:rPr>
                      <w:rFonts w:ascii="Book Antiqua" w:hAnsi="Book Antiqua"/>
                      <w:b/>
                      <w:bCs/>
                      <w:color w:val="000000"/>
                      <w:sz w:val="14"/>
                      <w:szCs w:val="22"/>
                    </w:rPr>
                  </w:pPr>
                </w:p>
              </w:tc>
            </w:tr>
          </w:tbl>
          <w:p w14:paraId="3BB8AB4A" w14:textId="77777777" w:rsidR="00B04CFD" w:rsidRPr="00146461" w:rsidRDefault="00B04CFD" w:rsidP="00CC33C5">
            <w:pPr>
              <w:tabs>
                <w:tab w:val="left" w:pos="1260"/>
              </w:tabs>
              <w:rPr>
                <w:sz w:val="22"/>
                <w:szCs w:val="22"/>
              </w:rPr>
            </w:pPr>
          </w:p>
        </w:tc>
      </w:tr>
      <w:tr w:rsidR="00C00B9B" w:rsidRPr="00692648" w14:paraId="736E124E" w14:textId="77777777" w:rsidTr="00C00B9B">
        <w:tblPrEx>
          <w:tblBorders>
            <w:insideH w:val="single" w:sz="4" w:space="0" w:color="auto"/>
            <w:insideV w:val="single" w:sz="4" w:space="0" w:color="auto"/>
          </w:tblBorders>
        </w:tblPrEx>
        <w:trPr>
          <w:trHeight w:val="363"/>
        </w:trPr>
        <w:tc>
          <w:tcPr>
            <w:tcW w:w="9639" w:type="dxa"/>
          </w:tcPr>
          <w:p w14:paraId="634F4745" w14:textId="65E92EA9" w:rsidR="00C00B9B" w:rsidRPr="00BB0F39" w:rsidRDefault="00C00B9B" w:rsidP="00446437">
            <w:pPr>
              <w:tabs>
                <w:tab w:val="left" w:pos="1260"/>
              </w:tabs>
              <w:rPr>
                <w:b/>
                <w:sz w:val="22"/>
                <w:szCs w:val="22"/>
              </w:rPr>
            </w:pPr>
            <w:r>
              <w:rPr>
                <w:sz w:val="22"/>
                <w:szCs w:val="22"/>
              </w:rPr>
              <w:t xml:space="preserve">2) </w:t>
            </w:r>
            <w:r w:rsidR="00A73F1F">
              <w:rPr>
                <w:sz w:val="22"/>
                <w:szCs w:val="22"/>
              </w:rPr>
              <w:t>As</w:t>
            </w:r>
            <w:r>
              <w:rPr>
                <w:sz w:val="22"/>
                <w:szCs w:val="22"/>
              </w:rPr>
              <w:t xml:space="preserve"> Sequence Reset messages</w:t>
            </w:r>
            <w:r w:rsidR="00A73F1F">
              <w:rPr>
                <w:sz w:val="22"/>
                <w:szCs w:val="22"/>
              </w:rPr>
              <w:t xml:space="preserve"> will no longer be sent in case of site failover but remain in use to mark the start</w:t>
            </w:r>
            <w:r w:rsidR="00446437">
              <w:rPr>
                <w:sz w:val="22"/>
                <w:szCs w:val="22"/>
              </w:rPr>
              <w:t xml:space="preserve"> or restart</w:t>
            </w:r>
            <w:r w:rsidR="00A73F1F">
              <w:rPr>
                <w:sz w:val="22"/>
                <w:szCs w:val="22"/>
              </w:rPr>
              <w:t xml:space="preserve"> of data</w:t>
            </w:r>
            <w:r w:rsidR="002673F6">
              <w:rPr>
                <w:sz w:val="22"/>
                <w:szCs w:val="22"/>
              </w:rPr>
              <w:t xml:space="preserve"> transmission before market open</w:t>
            </w:r>
            <w:r w:rsidR="00A73F1F">
              <w:rPr>
                <w:sz w:val="22"/>
                <w:szCs w:val="22"/>
              </w:rPr>
              <w:t>, are there any changes to your OMD feed handler in handling Sequence Reset messages?</w:t>
            </w:r>
          </w:p>
        </w:tc>
      </w:tr>
      <w:tr w:rsidR="00C00B9B" w:rsidRPr="00692648" w14:paraId="7756CC8C" w14:textId="77777777" w:rsidTr="00C00B9B">
        <w:tblPrEx>
          <w:tblBorders>
            <w:insideH w:val="single" w:sz="4" w:space="0" w:color="auto"/>
            <w:insideV w:val="single" w:sz="4" w:space="0" w:color="auto"/>
          </w:tblBorders>
        </w:tblPrEx>
        <w:trPr>
          <w:trHeight w:val="957"/>
        </w:trPr>
        <w:tc>
          <w:tcPr>
            <w:tcW w:w="9639" w:type="dxa"/>
          </w:tcPr>
          <w:p w14:paraId="60C13E48" w14:textId="77777777" w:rsidR="00C00B9B" w:rsidRDefault="00C00B9B" w:rsidP="003536C8">
            <w:pPr>
              <w:pStyle w:val="ListParagraph"/>
              <w:tabs>
                <w:tab w:val="left" w:pos="1260"/>
              </w:tabs>
              <w:ind w:left="2302" w:hanging="1985"/>
              <w:rPr>
                <w:rFonts w:ascii="Book Antiqua" w:hAnsi="Book Antiqua"/>
                <w:b/>
                <w:bCs/>
                <w:color w:val="000000"/>
                <w:sz w:val="22"/>
                <w:szCs w:val="22"/>
              </w:rPr>
            </w:pPr>
          </w:p>
          <w:tbl>
            <w:tblPr>
              <w:tblStyle w:val="TableGrid"/>
              <w:tblW w:w="0" w:type="auto"/>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817"/>
            </w:tblGrid>
            <w:tr w:rsidR="00C00B9B" w14:paraId="31990004" w14:textId="77777777" w:rsidTr="003536C8">
              <w:tc>
                <w:tcPr>
                  <w:tcW w:w="567" w:type="dxa"/>
                </w:tcPr>
                <w:p w14:paraId="707F4B69" w14:textId="77777777" w:rsidR="00C00B9B" w:rsidRDefault="00C00B9B" w:rsidP="003536C8">
                  <w:pPr>
                    <w:pStyle w:val="ListParagraph"/>
                    <w:tabs>
                      <w:tab w:val="left" w:pos="1260"/>
                    </w:tabs>
                    <w:ind w:left="0"/>
                    <w:rPr>
                      <w:rFonts w:ascii="Book Antiqua" w:hAnsi="Book Antiqua"/>
                      <w:b/>
                      <w:bCs/>
                      <w:color w:val="000000"/>
                      <w:sz w:val="22"/>
                      <w:szCs w:val="22"/>
                    </w:rPr>
                  </w:pPr>
                  <w:r w:rsidRPr="005E3A5E">
                    <w:rPr>
                      <w:rFonts w:ascii="Book Antiqua" w:hAnsi="Book Antiqua"/>
                      <w:b/>
                      <w:bCs/>
                      <w:color w:val="000000"/>
                      <w:sz w:val="22"/>
                      <w:szCs w:val="22"/>
                    </w:rPr>
                    <w:fldChar w:fldCharType="begin">
                      <w:ffData>
                        <w:name w:val="Check1"/>
                        <w:enabled/>
                        <w:calcOnExit w:val="0"/>
                        <w:checkBox>
                          <w:sizeAuto/>
                          <w:default w:val="0"/>
                        </w:checkBox>
                      </w:ffData>
                    </w:fldChar>
                  </w:r>
                  <w:r w:rsidRPr="005E3A5E">
                    <w:rPr>
                      <w:rFonts w:ascii="Book Antiqua" w:hAnsi="Book Antiqua"/>
                      <w:bCs/>
                      <w:color w:val="000000"/>
                      <w:sz w:val="22"/>
                      <w:szCs w:val="22"/>
                    </w:rPr>
                    <w:instrText xml:space="preserve"> FORMCHECKBOX </w:instrText>
                  </w:r>
                  <w:r w:rsidR="0056609B">
                    <w:rPr>
                      <w:rFonts w:ascii="Book Antiqua" w:hAnsi="Book Antiqua"/>
                      <w:b/>
                      <w:bCs/>
                      <w:color w:val="000000"/>
                      <w:sz w:val="22"/>
                      <w:szCs w:val="22"/>
                    </w:rPr>
                  </w:r>
                  <w:r w:rsidR="0056609B">
                    <w:rPr>
                      <w:rFonts w:ascii="Book Antiqua" w:hAnsi="Book Antiqua"/>
                      <w:b/>
                      <w:bCs/>
                      <w:color w:val="000000"/>
                      <w:sz w:val="22"/>
                      <w:szCs w:val="22"/>
                    </w:rPr>
                    <w:fldChar w:fldCharType="separate"/>
                  </w:r>
                  <w:r w:rsidRPr="005E3A5E">
                    <w:rPr>
                      <w:rFonts w:ascii="Book Antiqua" w:hAnsi="Book Antiqua"/>
                      <w:b/>
                      <w:bCs/>
                      <w:color w:val="000000"/>
                      <w:sz w:val="22"/>
                      <w:szCs w:val="22"/>
                    </w:rPr>
                    <w:fldChar w:fldCharType="end"/>
                  </w:r>
                </w:p>
              </w:tc>
              <w:tc>
                <w:tcPr>
                  <w:tcW w:w="8817" w:type="dxa"/>
                </w:tcPr>
                <w:p w14:paraId="5E7CF3A1" w14:textId="60953346" w:rsidR="00C00B9B" w:rsidRDefault="00C00B9B" w:rsidP="003536C8">
                  <w:pPr>
                    <w:pStyle w:val="ListParagraph"/>
                    <w:tabs>
                      <w:tab w:val="left" w:pos="1260"/>
                    </w:tabs>
                    <w:ind w:left="0"/>
                    <w:rPr>
                      <w:rFonts w:ascii="Arial" w:eastAsiaTheme="minorEastAsia" w:hAnsi="Arial" w:cs="Arial"/>
                      <w:kern w:val="0"/>
                      <w:sz w:val="22"/>
                      <w:szCs w:val="22"/>
                      <w:lang w:eastAsia="en-US"/>
                    </w:rPr>
                  </w:pPr>
                  <w:r>
                    <w:rPr>
                      <w:rFonts w:ascii="Arial" w:eastAsiaTheme="minorEastAsia" w:hAnsi="Arial" w:cs="Arial"/>
                      <w:kern w:val="0"/>
                      <w:sz w:val="22"/>
                      <w:szCs w:val="22"/>
                      <w:lang w:eastAsia="en-US"/>
                    </w:rPr>
                    <w:t xml:space="preserve">Yes, </w:t>
                  </w:r>
                  <w:r w:rsidR="002673F6">
                    <w:rPr>
                      <w:rFonts w:ascii="Arial" w:eastAsiaTheme="minorEastAsia" w:hAnsi="Arial" w:cs="Arial"/>
                      <w:kern w:val="0"/>
                      <w:sz w:val="22"/>
                      <w:szCs w:val="22"/>
                      <w:lang w:eastAsia="en-US"/>
                    </w:rPr>
                    <w:t xml:space="preserve">we have changed </w:t>
                  </w:r>
                  <w:r w:rsidR="00A73F1F">
                    <w:rPr>
                      <w:rFonts w:ascii="Arial" w:eastAsiaTheme="minorEastAsia" w:hAnsi="Arial" w:cs="Arial"/>
                      <w:kern w:val="0"/>
                      <w:sz w:val="22"/>
                      <w:szCs w:val="22"/>
                      <w:lang w:eastAsia="en-US"/>
                    </w:rPr>
                    <w:t xml:space="preserve">our system </w:t>
                  </w:r>
                  <w:r w:rsidR="002673F6">
                    <w:rPr>
                      <w:rFonts w:ascii="Arial" w:eastAsiaTheme="minorEastAsia" w:hAnsi="Arial" w:cs="Arial"/>
                      <w:kern w:val="0"/>
                      <w:sz w:val="22"/>
                      <w:szCs w:val="22"/>
                      <w:lang w:eastAsia="en-US"/>
                    </w:rPr>
                    <w:t>to handle</w:t>
                  </w:r>
                  <w:r w:rsidR="00A73F1F">
                    <w:rPr>
                      <w:rFonts w:ascii="Arial" w:eastAsiaTheme="minorEastAsia" w:hAnsi="Arial" w:cs="Arial"/>
                      <w:kern w:val="0"/>
                      <w:sz w:val="22"/>
                      <w:szCs w:val="22"/>
                      <w:lang w:eastAsia="en-US"/>
                    </w:rPr>
                    <w:t xml:space="preserve"> Sequence Reset messages </w:t>
                  </w:r>
                  <w:r w:rsidR="002673F6">
                    <w:rPr>
                      <w:rFonts w:ascii="Arial" w:eastAsiaTheme="minorEastAsia" w:hAnsi="Arial" w:cs="Arial"/>
                      <w:kern w:val="0"/>
                      <w:sz w:val="22"/>
                      <w:szCs w:val="22"/>
                      <w:lang w:eastAsia="en-US"/>
                    </w:rPr>
                    <w:t xml:space="preserve">for start/restart of data transmission </w:t>
                  </w:r>
                  <w:r w:rsidR="00446437">
                    <w:rPr>
                      <w:rFonts w:ascii="Arial" w:eastAsiaTheme="minorEastAsia" w:hAnsi="Arial" w:cs="Arial"/>
                      <w:kern w:val="0"/>
                      <w:sz w:val="22"/>
                      <w:szCs w:val="22"/>
                      <w:lang w:eastAsia="en-US"/>
                    </w:rPr>
                    <w:t xml:space="preserve">before market open </w:t>
                  </w:r>
                  <w:r w:rsidR="002673F6">
                    <w:rPr>
                      <w:rFonts w:ascii="Arial" w:eastAsiaTheme="minorEastAsia" w:hAnsi="Arial" w:cs="Arial"/>
                      <w:kern w:val="0"/>
                      <w:sz w:val="22"/>
                      <w:szCs w:val="22"/>
                      <w:lang w:eastAsia="en-US"/>
                    </w:rPr>
                    <w:t>only</w:t>
                  </w:r>
                  <w:r w:rsidR="00A73F1F">
                    <w:rPr>
                      <w:rFonts w:ascii="Arial" w:eastAsiaTheme="minorEastAsia" w:hAnsi="Arial" w:cs="Arial"/>
                      <w:kern w:val="0"/>
                      <w:sz w:val="22"/>
                      <w:szCs w:val="22"/>
                      <w:lang w:eastAsia="en-US"/>
                    </w:rPr>
                    <w:t xml:space="preserve"> </w:t>
                  </w:r>
                </w:p>
                <w:p w14:paraId="7A9B4452" w14:textId="77777777" w:rsidR="00C00B9B" w:rsidRPr="00E5720D" w:rsidRDefault="00C00B9B" w:rsidP="003536C8">
                  <w:pPr>
                    <w:pStyle w:val="ListParagraph"/>
                    <w:tabs>
                      <w:tab w:val="left" w:pos="1260"/>
                    </w:tabs>
                    <w:ind w:left="0"/>
                    <w:rPr>
                      <w:rFonts w:ascii="Book Antiqua" w:hAnsi="Book Antiqua"/>
                      <w:b/>
                      <w:bCs/>
                      <w:color w:val="000000"/>
                      <w:sz w:val="14"/>
                      <w:szCs w:val="14"/>
                    </w:rPr>
                  </w:pPr>
                </w:p>
              </w:tc>
            </w:tr>
            <w:tr w:rsidR="00A73F1F" w14:paraId="6361B222" w14:textId="77777777" w:rsidTr="003536C8">
              <w:tc>
                <w:tcPr>
                  <w:tcW w:w="567" w:type="dxa"/>
                </w:tcPr>
                <w:p w14:paraId="48096F8B" w14:textId="77777777" w:rsidR="00A73F1F" w:rsidRDefault="00A73F1F" w:rsidP="003536C8">
                  <w:pPr>
                    <w:pStyle w:val="ListParagraph"/>
                    <w:tabs>
                      <w:tab w:val="left" w:pos="1260"/>
                    </w:tabs>
                    <w:ind w:left="0"/>
                    <w:rPr>
                      <w:rFonts w:ascii="Book Antiqua" w:hAnsi="Book Antiqua"/>
                      <w:b/>
                      <w:bCs/>
                      <w:color w:val="000000"/>
                      <w:sz w:val="22"/>
                      <w:szCs w:val="22"/>
                    </w:rPr>
                  </w:pPr>
                  <w:r w:rsidRPr="005E3A5E">
                    <w:rPr>
                      <w:rFonts w:ascii="Book Antiqua" w:hAnsi="Book Antiqua"/>
                      <w:b/>
                      <w:bCs/>
                      <w:color w:val="000000"/>
                      <w:sz w:val="22"/>
                      <w:szCs w:val="22"/>
                    </w:rPr>
                    <w:fldChar w:fldCharType="begin">
                      <w:ffData>
                        <w:name w:val="Check1"/>
                        <w:enabled/>
                        <w:calcOnExit w:val="0"/>
                        <w:checkBox>
                          <w:sizeAuto/>
                          <w:default w:val="0"/>
                        </w:checkBox>
                      </w:ffData>
                    </w:fldChar>
                  </w:r>
                  <w:r w:rsidRPr="005E3A5E">
                    <w:rPr>
                      <w:rFonts w:ascii="Book Antiqua" w:hAnsi="Book Antiqua"/>
                      <w:bCs/>
                      <w:color w:val="000000"/>
                      <w:sz w:val="22"/>
                      <w:szCs w:val="22"/>
                    </w:rPr>
                    <w:instrText xml:space="preserve"> FORMCHECKBOX </w:instrText>
                  </w:r>
                  <w:r w:rsidR="0056609B">
                    <w:rPr>
                      <w:rFonts w:ascii="Book Antiqua" w:hAnsi="Book Antiqua"/>
                      <w:b/>
                      <w:bCs/>
                      <w:color w:val="000000"/>
                      <w:sz w:val="22"/>
                      <w:szCs w:val="22"/>
                    </w:rPr>
                  </w:r>
                  <w:r w:rsidR="0056609B">
                    <w:rPr>
                      <w:rFonts w:ascii="Book Antiqua" w:hAnsi="Book Antiqua"/>
                      <w:b/>
                      <w:bCs/>
                      <w:color w:val="000000"/>
                      <w:sz w:val="22"/>
                      <w:szCs w:val="22"/>
                    </w:rPr>
                    <w:fldChar w:fldCharType="separate"/>
                  </w:r>
                  <w:r w:rsidRPr="005E3A5E">
                    <w:rPr>
                      <w:rFonts w:ascii="Book Antiqua" w:hAnsi="Book Antiqua"/>
                      <w:b/>
                      <w:bCs/>
                      <w:color w:val="000000"/>
                      <w:sz w:val="22"/>
                      <w:szCs w:val="22"/>
                    </w:rPr>
                    <w:fldChar w:fldCharType="end"/>
                  </w:r>
                </w:p>
              </w:tc>
              <w:tc>
                <w:tcPr>
                  <w:tcW w:w="8817" w:type="dxa"/>
                </w:tcPr>
                <w:p w14:paraId="2D09090E" w14:textId="5121291A" w:rsidR="00A73F1F" w:rsidRDefault="00A73F1F" w:rsidP="003536C8">
                  <w:pPr>
                    <w:pStyle w:val="ListParagraph"/>
                    <w:tabs>
                      <w:tab w:val="left" w:pos="1260"/>
                    </w:tabs>
                    <w:ind w:left="0"/>
                    <w:rPr>
                      <w:rFonts w:ascii="Arial" w:eastAsiaTheme="minorEastAsia" w:hAnsi="Arial" w:cs="Arial"/>
                      <w:kern w:val="0"/>
                      <w:sz w:val="22"/>
                      <w:szCs w:val="22"/>
                      <w:lang w:eastAsia="en-US"/>
                    </w:rPr>
                  </w:pPr>
                  <w:r>
                    <w:rPr>
                      <w:rFonts w:ascii="Arial" w:eastAsiaTheme="minorEastAsia" w:hAnsi="Arial" w:cs="Arial"/>
                      <w:kern w:val="0"/>
                      <w:sz w:val="22"/>
                      <w:szCs w:val="22"/>
                      <w:lang w:eastAsia="en-US"/>
                    </w:rPr>
                    <w:t>No, there is no need to change our system for the termination of Sequence Reset messages for site failover</w:t>
                  </w:r>
                </w:p>
                <w:p w14:paraId="4EAD2498" w14:textId="77777777" w:rsidR="00A73F1F" w:rsidRPr="00E5720D" w:rsidRDefault="00A73F1F" w:rsidP="003536C8">
                  <w:pPr>
                    <w:pStyle w:val="ListParagraph"/>
                    <w:tabs>
                      <w:tab w:val="left" w:pos="1260"/>
                    </w:tabs>
                    <w:ind w:left="0"/>
                    <w:rPr>
                      <w:rFonts w:ascii="Book Antiqua" w:hAnsi="Book Antiqua"/>
                      <w:b/>
                      <w:bCs/>
                      <w:color w:val="000000"/>
                      <w:sz w:val="14"/>
                      <w:szCs w:val="14"/>
                    </w:rPr>
                  </w:pPr>
                </w:p>
              </w:tc>
            </w:tr>
          </w:tbl>
          <w:p w14:paraId="7E860ABC" w14:textId="77777777" w:rsidR="00C00B9B" w:rsidRPr="00146461" w:rsidRDefault="00C00B9B" w:rsidP="003536C8">
            <w:pPr>
              <w:tabs>
                <w:tab w:val="left" w:pos="1260"/>
              </w:tabs>
              <w:rPr>
                <w:sz w:val="22"/>
                <w:szCs w:val="22"/>
              </w:rPr>
            </w:pPr>
          </w:p>
        </w:tc>
      </w:tr>
    </w:tbl>
    <w:p w14:paraId="19C98A84" w14:textId="77777777" w:rsidR="001749FC" w:rsidRDefault="001749FC" w:rsidP="001749FC">
      <w:pPr>
        <w:pStyle w:val="ListParagraph"/>
        <w:tabs>
          <w:tab w:val="left" w:pos="1260"/>
        </w:tabs>
        <w:ind w:left="360"/>
        <w:rPr>
          <w:rFonts w:ascii="Arial" w:hAnsi="Arial" w:cs="Arial"/>
          <w:b/>
          <w:bCs/>
          <w:sz w:val="22"/>
          <w:szCs w:val="22"/>
        </w:rPr>
      </w:pPr>
    </w:p>
    <w:p w14:paraId="13C173D1" w14:textId="08E8E9DC" w:rsidR="001749FC" w:rsidRPr="0040685E" w:rsidRDefault="00F54DCB" w:rsidP="00E5720D">
      <w:pPr>
        <w:pStyle w:val="ListParagraph"/>
        <w:numPr>
          <w:ilvl w:val="0"/>
          <w:numId w:val="7"/>
        </w:numPr>
        <w:tabs>
          <w:tab w:val="left" w:pos="1260"/>
        </w:tabs>
        <w:ind w:left="426" w:hanging="284"/>
        <w:rPr>
          <w:rFonts w:ascii="Arial" w:hAnsi="Arial" w:cs="Arial"/>
          <w:b/>
          <w:bCs/>
          <w:sz w:val="22"/>
          <w:szCs w:val="22"/>
        </w:rPr>
      </w:pPr>
      <w:r>
        <w:rPr>
          <w:rFonts w:ascii="Arial" w:hAnsi="Arial" w:cs="Arial"/>
          <w:b/>
          <w:bCs/>
          <w:sz w:val="22"/>
          <w:szCs w:val="22"/>
        </w:rPr>
        <w:t xml:space="preserve">Participation Form for </w:t>
      </w:r>
      <w:r w:rsidRPr="00CC33C5">
        <w:rPr>
          <w:rFonts w:ascii="Arial" w:hAnsi="Arial" w:cs="Arial"/>
          <w:b/>
          <w:bCs/>
          <w:sz w:val="22"/>
          <w:szCs w:val="22"/>
        </w:rPr>
        <w:t>Test and Client Contact Details</w:t>
      </w:r>
      <w:r>
        <w:rPr>
          <w:rFonts w:ascii="Arial" w:hAnsi="Arial" w:cs="Arial"/>
          <w:b/>
          <w:bCs/>
          <w:sz w:val="22"/>
          <w:szCs w:val="22"/>
        </w:rPr>
        <w:t xml:space="preserve"> (please fill in appropriate boxes)</w:t>
      </w:r>
      <w:r w:rsidRPr="001662ED">
        <w:rPr>
          <w:rFonts w:ascii="Arial" w:hAnsi="Arial" w:cs="Arial"/>
          <w:b/>
          <w:bCs/>
          <w:sz w:val="22"/>
          <w:szCs w:val="22"/>
        </w:rPr>
        <w:t>:</w:t>
      </w:r>
    </w:p>
    <w:tbl>
      <w:tblPr>
        <w:tblStyle w:val="TableGrid"/>
        <w:tblW w:w="9639" w:type="dxa"/>
        <w:tblInd w:w="250" w:type="dxa"/>
        <w:tblBorders>
          <w:insideH w:val="none" w:sz="0" w:space="0" w:color="auto"/>
          <w:insideV w:val="none" w:sz="0" w:space="0" w:color="auto"/>
        </w:tblBorders>
        <w:tblLook w:val="04A0" w:firstRow="1" w:lastRow="0" w:firstColumn="1" w:lastColumn="0" w:noHBand="0" w:noVBand="1"/>
      </w:tblPr>
      <w:tblGrid>
        <w:gridCol w:w="2515"/>
        <w:gridCol w:w="283"/>
        <w:gridCol w:w="6841"/>
      </w:tblGrid>
      <w:tr w:rsidR="001749FC" w:rsidRPr="00692648" w14:paraId="13700EC3" w14:textId="77777777" w:rsidTr="0056609B">
        <w:trPr>
          <w:trHeight w:val="535"/>
        </w:trPr>
        <w:tc>
          <w:tcPr>
            <w:tcW w:w="2515" w:type="dxa"/>
            <w:vAlign w:val="center"/>
          </w:tcPr>
          <w:p w14:paraId="7F84D863" w14:textId="77777777" w:rsidR="001749FC" w:rsidRPr="00692648" w:rsidRDefault="001749FC" w:rsidP="008B7CEA">
            <w:pPr>
              <w:tabs>
                <w:tab w:val="left" w:pos="1260"/>
              </w:tabs>
              <w:rPr>
                <w:sz w:val="22"/>
                <w:szCs w:val="22"/>
              </w:rPr>
            </w:pPr>
            <w:r w:rsidRPr="00E84C89">
              <w:rPr>
                <w:sz w:val="22"/>
                <w:szCs w:val="22"/>
              </w:rPr>
              <w:t>Test</w:t>
            </w:r>
          </w:p>
        </w:tc>
        <w:tc>
          <w:tcPr>
            <w:tcW w:w="283" w:type="dxa"/>
            <w:vAlign w:val="center"/>
          </w:tcPr>
          <w:p w14:paraId="266E4866" w14:textId="77777777" w:rsidR="001749FC" w:rsidRPr="00692648" w:rsidRDefault="001749FC" w:rsidP="008B7CEA">
            <w:pPr>
              <w:tabs>
                <w:tab w:val="left" w:pos="1260"/>
              </w:tabs>
              <w:rPr>
                <w:sz w:val="22"/>
                <w:szCs w:val="22"/>
              </w:rPr>
            </w:pPr>
            <w:r w:rsidRPr="00E84C89">
              <w:rPr>
                <w:sz w:val="22"/>
                <w:szCs w:val="22"/>
              </w:rPr>
              <w:t>:</w:t>
            </w:r>
          </w:p>
        </w:tc>
        <w:tc>
          <w:tcPr>
            <w:tcW w:w="6841" w:type="dxa"/>
          </w:tcPr>
          <w:p w14:paraId="6FDC4366" w14:textId="77777777" w:rsidR="001749FC" w:rsidRPr="00432362" w:rsidRDefault="001749FC" w:rsidP="008B7CEA">
            <w:pPr>
              <w:tabs>
                <w:tab w:val="left" w:pos="1260"/>
              </w:tabs>
              <w:ind w:left="2"/>
              <w:rPr>
                <w:sz w:val="22"/>
                <w:szCs w:val="22"/>
              </w:rPr>
            </w:pPr>
            <w:r w:rsidRPr="001662ED">
              <w:rPr>
                <w:sz w:val="22"/>
                <w:szCs w:val="22"/>
              </w:rPr>
              <w:t>Introduction of New Disaster Recovery</w:t>
            </w:r>
            <w:r>
              <w:rPr>
                <w:sz w:val="22"/>
                <w:szCs w:val="22"/>
              </w:rPr>
              <w:t xml:space="preserve"> (DR)</w:t>
            </w:r>
            <w:r w:rsidRPr="001662ED">
              <w:rPr>
                <w:sz w:val="22"/>
                <w:szCs w:val="22"/>
              </w:rPr>
              <w:t xml:space="preserve"> Mechanism</w:t>
            </w:r>
            <w:r>
              <w:rPr>
                <w:sz w:val="22"/>
                <w:szCs w:val="22"/>
              </w:rPr>
              <w:t xml:space="preserve"> </w:t>
            </w:r>
            <w:r w:rsidRPr="00432362">
              <w:rPr>
                <w:sz w:val="22"/>
                <w:szCs w:val="22"/>
              </w:rPr>
              <w:t xml:space="preserve">– </w:t>
            </w:r>
          </w:p>
          <w:p w14:paraId="701291CB" w14:textId="77777777" w:rsidR="001749FC" w:rsidRPr="00692648" w:rsidRDefault="001749FC" w:rsidP="008B7CEA">
            <w:pPr>
              <w:tabs>
                <w:tab w:val="left" w:pos="1260"/>
              </w:tabs>
              <w:ind w:left="2"/>
              <w:rPr>
                <w:sz w:val="22"/>
                <w:szCs w:val="22"/>
              </w:rPr>
            </w:pPr>
            <w:r>
              <w:rPr>
                <w:sz w:val="22"/>
                <w:szCs w:val="22"/>
              </w:rPr>
              <w:t>Simulation Test</w:t>
            </w:r>
            <w:r w:rsidRPr="001662ED">
              <w:rPr>
                <w:sz w:val="22"/>
                <w:szCs w:val="22"/>
              </w:rPr>
              <w:t xml:space="preserve"> Sessions</w:t>
            </w:r>
          </w:p>
        </w:tc>
      </w:tr>
      <w:tr w:rsidR="00AE73D5" w:rsidRPr="00692648" w14:paraId="23F157B3" w14:textId="77777777" w:rsidTr="0056609B">
        <w:trPr>
          <w:trHeight w:val="425"/>
        </w:trPr>
        <w:tc>
          <w:tcPr>
            <w:tcW w:w="2515" w:type="dxa"/>
            <w:vAlign w:val="center"/>
          </w:tcPr>
          <w:p w14:paraId="30CC81F2" w14:textId="5399F116" w:rsidR="00AE73D5" w:rsidRPr="00692648" w:rsidRDefault="00AE73D5" w:rsidP="00CC33C5">
            <w:pPr>
              <w:tabs>
                <w:tab w:val="left" w:pos="1260"/>
              </w:tabs>
              <w:rPr>
                <w:sz w:val="22"/>
                <w:szCs w:val="22"/>
              </w:rPr>
            </w:pPr>
            <w:r w:rsidRPr="00E84C89">
              <w:rPr>
                <w:sz w:val="22"/>
                <w:szCs w:val="22"/>
              </w:rPr>
              <w:t>Date</w:t>
            </w:r>
            <w:r>
              <w:rPr>
                <w:sz w:val="22"/>
                <w:szCs w:val="22"/>
              </w:rPr>
              <w:t>(s)</w:t>
            </w:r>
          </w:p>
        </w:tc>
        <w:tc>
          <w:tcPr>
            <w:tcW w:w="283" w:type="dxa"/>
            <w:vAlign w:val="center"/>
          </w:tcPr>
          <w:p w14:paraId="30A1E600" w14:textId="2395F13C" w:rsidR="00AE73D5" w:rsidRPr="00692648" w:rsidRDefault="00AE73D5" w:rsidP="00CC33C5">
            <w:pPr>
              <w:tabs>
                <w:tab w:val="left" w:pos="1260"/>
              </w:tabs>
              <w:rPr>
                <w:sz w:val="22"/>
                <w:szCs w:val="22"/>
              </w:rPr>
            </w:pPr>
            <w:r w:rsidRPr="00E84C89">
              <w:rPr>
                <w:sz w:val="22"/>
                <w:szCs w:val="22"/>
              </w:rPr>
              <w:t>:</w:t>
            </w:r>
          </w:p>
        </w:tc>
        <w:tc>
          <w:tcPr>
            <w:tcW w:w="6841" w:type="dxa"/>
            <w:vAlign w:val="center"/>
          </w:tcPr>
          <w:p w14:paraId="4E01539C" w14:textId="33ADA5E9" w:rsidR="00AE73D5" w:rsidRPr="00692648" w:rsidRDefault="004E3619" w:rsidP="00E3168B">
            <w:pPr>
              <w:tabs>
                <w:tab w:val="left" w:pos="1260"/>
              </w:tabs>
              <w:rPr>
                <w:b/>
                <w:sz w:val="22"/>
                <w:szCs w:val="22"/>
              </w:rPr>
            </w:pPr>
            <w:r>
              <w:rPr>
                <w:b/>
                <w:sz w:val="22"/>
                <w:szCs w:val="22"/>
              </w:rPr>
              <w:fldChar w:fldCharType="begin">
                <w:ffData>
                  <w:name w:val=""/>
                  <w:enabled/>
                  <w:calcOnExit w:val="0"/>
                  <w:ddList>
                    <w:listEntry w:val="- Please Select -"/>
                    <w:listEntry w:val="4 February 2017"/>
                    <w:listEntry w:val="4 and 18 February 2017"/>
                  </w:ddList>
                </w:ffData>
              </w:fldChar>
            </w:r>
            <w:r>
              <w:rPr>
                <w:b/>
                <w:sz w:val="22"/>
                <w:szCs w:val="22"/>
              </w:rPr>
              <w:instrText xml:space="preserve"> FORMDROPDOWN </w:instrText>
            </w:r>
            <w:r>
              <w:rPr>
                <w:b/>
                <w:sz w:val="22"/>
                <w:szCs w:val="22"/>
              </w:rPr>
            </w:r>
            <w:r>
              <w:rPr>
                <w:b/>
                <w:sz w:val="22"/>
                <w:szCs w:val="22"/>
              </w:rPr>
              <w:fldChar w:fldCharType="end"/>
            </w:r>
          </w:p>
        </w:tc>
      </w:tr>
      <w:tr w:rsidR="00F54DCB" w:rsidRPr="00692648" w14:paraId="6C382A0C" w14:textId="77777777" w:rsidTr="0056609B">
        <w:trPr>
          <w:trHeight w:val="425"/>
        </w:trPr>
        <w:tc>
          <w:tcPr>
            <w:tcW w:w="2515" w:type="dxa"/>
            <w:vAlign w:val="center"/>
          </w:tcPr>
          <w:p w14:paraId="7CBE2133" w14:textId="588314CD" w:rsidR="00F54DCB" w:rsidRPr="00692648" w:rsidRDefault="00F54DCB" w:rsidP="00CC33C5">
            <w:pPr>
              <w:tabs>
                <w:tab w:val="left" w:pos="1260"/>
              </w:tabs>
              <w:rPr>
                <w:sz w:val="22"/>
                <w:szCs w:val="22"/>
              </w:rPr>
            </w:pPr>
            <w:r w:rsidRPr="00692648">
              <w:rPr>
                <w:sz w:val="22"/>
                <w:szCs w:val="22"/>
              </w:rPr>
              <w:t>System</w:t>
            </w:r>
            <w:r>
              <w:rPr>
                <w:sz w:val="22"/>
                <w:szCs w:val="22"/>
              </w:rPr>
              <w:t>(s)</w:t>
            </w:r>
          </w:p>
        </w:tc>
        <w:tc>
          <w:tcPr>
            <w:tcW w:w="283" w:type="dxa"/>
            <w:vAlign w:val="center"/>
          </w:tcPr>
          <w:p w14:paraId="250CA40E" w14:textId="22D5F671" w:rsidR="00F54DCB" w:rsidRPr="00692648" w:rsidRDefault="00F54DCB" w:rsidP="00CC33C5">
            <w:pPr>
              <w:tabs>
                <w:tab w:val="left" w:pos="1260"/>
              </w:tabs>
              <w:rPr>
                <w:sz w:val="22"/>
                <w:szCs w:val="22"/>
              </w:rPr>
            </w:pPr>
            <w:r w:rsidRPr="00692648">
              <w:rPr>
                <w:sz w:val="22"/>
                <w:szCs w:val="22"/>
              </w:rPr>
              <w:t>:</w:t>
            </w:r>
          </w:p>
        </w:tc>
        <w:tc>
          <w:tcPr>
            <w:tcW w:w="6841" w:type="dxa"/>
            <w:vAlign w:val="center"/>
          </w:tcPr>
          <w:p w14:paraId="70FE70BE" w14:textId="4F3A6CC3" w:rsidR="00F54DCB" w:rsidRPr="00692648" w:rsidRDefault="004E3619" w:rsidP="00CC33C5">
            <w:pPr>
              <w:tabs>
                <w:tab w:val="left" w:pos="1260"/>
              </w:tabs>
              <w:rPr>
                <w:b/>
                <w:sz w:val="22"/>
                <w:szCs w:val="22"/>
              </w:rPr>
            </w:pPr>
            <w:r>
              <w:rPr>
                <w:b/>
                <w:sz w:val="22"/>
                <w:szCs w:val="22"/>
              </w:rPr>
              <w:fldChar w:fldCharType="begin">
                <w:ffData>
                  <w:name w:val=""/>
                  <w:enabled/>
                  <w:calcOnExit w:val="0"/>
                  <w:ddList>
                    <w:listEntry w:val="- Please Select -"/>
                    <w:listEntry w:val="OMD-C"/>
                    <w:listEntry w:val="OMD-D"/>
                    <w:listEntry w:val="OMD-C and OMD-D"/>
                  </w:ddList>
                </w:ffData>
              </w:fldChar>
            </w:r>
            <w:r>
              <w:rPr>
                <w:b/>
                <w:sz w:val="22"/>
                <w:szCs w:val="22"/>
              </w:rPr>
              <w:instrText xml:space="preserve"> FORMDROPDOWN </w:instrText>
            </w:r>
            <w:r>
              <w:rPr>
                <w:b/>
                <w:sz w:val="22"/>
                <w:szCs w:val="22"/>
              </w:rPr>
            </w:r>
            <w:r>
              <w:rPr>
                <w:b/>
                <w:sz w:val="22"/>
                <w:szCs w:val="22"/>
              </w:rPr>
              <w:fldChar w:fldCharType="end"/>
            </w:r>
          </w:p>
        </w:tc>
      </w:tr>
      <w:tr w:rsidR="00F54DCB" w:rsidRPr="00692648" w14:paraId="04CC9869" w14:textId="77777777" w:rsidTr="0056609B">
        <w:trPr>
          <w:trHeight w:val="425"/>
        </w:trPr>
        <w:tc>
          <w:tcPr>
            <w:tcW w:w="2515" w:type="dxa"/>
            <w:vAlign w:val="center"/>
          </w:tcPr>
          <w:p w14:paraId="41B20678" w14:textId="27713810" w:rsidR="00F54DCB" w:rsidRPr="00692648" w:rsidRDefault="00F54DCB" w:rsidP="00CC33C5">
            <w:pPr>
              <w:tabs>
                <w:tab w:val="left" w:pos="1260"/>
              </w:tabs>
              <w:rPr>
                <w:sz w:val="22"/>
                <w:szCs w:val="22"/>
              </w:rPr>
            </w:pPr>
            <w:r w:rsidRPr="00692648">
              <w:rPr>
                <w:sz w:val="22"/>
                <w:szCs w:val="22"/>
              </w:rPr>
              <w:t>Name of Test Contact</w:t>
            </w:r>
            <w:r w:rsidR="00536DFE">
              <w:rPr>
                <w:sz w:val="22"/>
                <w:szCs w:val="22"/>
              </w:rPr>
              <w:t xml:space="preserve"> (Required)</w:t>
            </w:r>
          </w:p>
        </w:tc>
        <w:tc>
          <w:tcPr>
            <w:tcW w:w="283" w:type="dxa"/>
            <w:vAlign w:val="center"/>
          </w:tcPr>
          <w:p w14:paraId="65AF0A06" w14:textId="355DCCD8" w:rsidR="00F54DCB" w:rsidRPr="00692648" w:rsidRDefault="00F54DCB" w:rsidP="00CC33C5">
            <w:pPr>
              <w:tabs>
                <w:tab w:val="left" w:pos="1260"/>
              </w:tabs>
              <w:rPr>
                <w:sz w:val="22"/>
                <w:szCs w:val="22"/>
              </w:rPr>
            </w:pPr>
            <w:r w:rsidRPr="00692648">
              <w:rPr>
                <w:sz w:val="22"/>
                <w:szCs w:val="22"/>
              </w:rPr>
              <w:t>:</w:t>
            </w:r>
          </w:p>
        </w:tc>
        <w:tc>
          <w:tcPr>
            <w:tcW w:w="6841" w:type="dxa"/>
            <w:vAlign w:val="center"/>
          </w:tcPr>
          <w:p w14:paraId="07207F9F" w14:textId="0C535E26" w:rsidR="00F54DCB" w:rsidRPr="00692648" w:rsidRDefault="00F54DCB" w:rsidP="00CC33C5">
            <w:pPr>
              <w:tabs>
                <w:tab w:val="left" w:pos="1260"/>
              </w:tabs>
              <w:rPr>
                <w:b/>
                <w:sz w:val="22"/>
                <w:szCs w:val="22"/>
              </w:rPr>
            </w:pPr>
            <w:r w:rsidRPr="00692648">
              <w:rPr>
                <w:b/>
                <w:sz w:val="22"/>
                <w:szCs w:val="22"/>
              </w:rPr>
              <w:fldChar w:fldCharType="begin">
                <w:ffData>
                  <w:name w:val="NameOfContact"/>
                  <w:enabled/>
                  <w:calcOnExit w:val="0"/>
                  <w:textInput/>
                </w:ffData>
              </w:fldChar>
            </w:r>
            <w:r w:rsidRPr="00692648">
              <w:rPr>
                <w:b/>
                <w:sz w:val="22"/>
                <w:szCs w:val="22"/>
              </w:rPr>
              <w:instrText xml:space="preserve"> FORMTEXT </w:instrText>
            </w:r>
            <w:r w:rsidRPr="00692648">
              <w:rPr>
                <w:b/>
                <w:sz w:val="22"/>
                <w:szCs w:val="22"/>
              </w:rPr>
            </w:r>
            <w:r w:rsidRPr="00692648">
              <w:rPr>
                <w:b/>
                <w:sz w:val="22"/>
                <w:szCs w:val="22"/>
              </w:rPr>
              <w:fldChar w:fldCharType="separate"/>
            </w:r>
            <w:r w:rsidRPr="00692648">
              <w:rPr>
                <w:b/>
                <w:noProof/>
                <w:sz w:val="22"/>
                <w:szCs w:val="22"/>
              </w:rPr>
              <w:t> </w:t>
            </w:r>
            <w:r w:rsidRPr="00692648">
              <w:rPr>
                <w:b/>
                <w:noProof/>
                <w:sz w:val="22"/>
                <w:szCs w:val="22"/>
              </w:rPr>
              <w:t> </w:t>
            </w:r>
            <w:r w:rsidRPr="00692648">
              <w:rPr>
                <w:b/>
                <w:noProof/>
                <w:sz w:val="22"/>
                <w:szCs w:val="22"/>
              </w:rPr>
              <w:t> </w:t>
            </w:r>
            <w:r w:rsidRPr="00692648">
              <w:rPr>
                <w:b/>
                <w:noProof/>
                <w:sz w:val="22"/>
                <w:szCs w:val="22"/>
              </w:rPr>
              <w:t> </w:t>
            </w:r>
            <w:r w:rsidRPr="00692648">
              <w:rPr>
                <w:b/>
                <w:noProof/>
                <w:sz w:val="22"/>
                <w:szCs w:val="22"/>
              </w:rPr>
              <w:t> </w:t>
            </w:r>
            <w:r w:rsidRPr="00692648">
              <w:rPr>
                <w:b/>
                <w:sz w:val="22"/>
                <w:szCs w:val="22"/>
              </w:rPr>
              <w:fldChar w:fldCharType="end"/>
            </w:r>
            <w:r w:rsidRPr="00692648">
              <w:rPr>
                <w:b/>
                <w:sz w:val="22"/>
                <w:szCs w:val="22"/>
              </w:rPr>
              <w:t xml:space="preserve">                   </w:t>
            </w:r>
          </w:p>
        </w:tc>
      </w:tr>
      <w:tr w:rsidR="00F54DCB" w:rsidRPr="00692648" w14:paraId="58819BAD" w14:textId="77777777" w:rsidTr="0056609B">
        <w:trPr>
          <w:trHeight w:val="425"/>
        </w:trPr>
        <w:tc>
          <w:tcPr>
            <w:tcW w:w="2515" w:type="dxa"/>
            <w:vAlign w:val="center"/>
          </w:tcPr>
          <w:p w14:paraId="37FF969D" w14:textId="69DB1C46" w:rsidR="00F54DCB" w:rsidRPr="00692648" w:rsidRDefault="00F54DCB" w:rsidP="00CC33C5">
            <w:pPr>
              <w:tabs>
                <w:tab w:val="left" w:pos="1260"/>
              </w:tabs>
              <w:rPr>
                <w:sz w:val="22"/>
                <w:szCs w:val="22"/>
              </w:rPr>
            </w:pPr>
            <w:r w:rsidRPr="00692648">
              <w:rPr>
                <w:sz w:val="22"/>
                <w:szCs w:val="22"/>
              </w:rPr>
              <w:t>Email Address</w:t>
            </w:r>
            <w:r w:rsidR="00536DFE">
              <w:rPr>
                <w:sz w:val="22"/>
                <w:szCs w:val="22"/>
              </w:rPr>
              <w:t xml:space="preserve"> (Required)</w:t>
            </w:r>
          </w:p>
        </w:tc>
        <w:tc>
          <w:tcPr>
            <w:tcW w:w="283" w:type="dxa"/>
            <w:vAlign w:val="center"/>
          </w:tcPr>
          <w:p w14:paraId="6341CDCA" w14:textId="14248598" w:rsidR="00F54DCB" w:rsidRPr="00692648" w:rsidRDefault="00F54DCB" w:rsidP="00CC33C5">
            <w:pPr>
              <w:tabs>
                <w:tab w:val="left" w:pos="1260"/>
              </w:tabs>
              <w:rPr>
                <w:sz w:val="22"/>
                <w:szCs w:val="22"/>
              </w:rPr>
            </w:pPr>
            <w:r w:rsidRPr="00692648">
              <w:rPr>
                <w:sz w:val="22"/>
                <w:szCs w:val="22"/>
              </w:rPr>
              <w:t>:</w:t>
            </w:r>
          </w:p>
        </w:tc>
        <w:tc>
          <w:tcPr>
            <w:tcW w:w="6841" w:type="dxa"/>
            <w:vAlign w:val="center"/>
          </w:tcPr>
          <w:p w14:paraId="6E80A688" w14:textId="3EF866D5" w:rsidR="00F54DCB" w:rsidRPr="00692648" w:rsidRDefault="00F54DCB" w:rsidP="00CC33C5">
            <w:pPr>
              <w:tabs>
                <w:tab w:val="left" w:pos="1260"/>
              </w:tabs>
              <w:rPr>
                <w:b/>
                <w:sz w:val="22"/>
                <w:szCs w:val="22"/>
              </w:rPr>
            </w:pPr>
            <w:r w:rsidRPr="00692648">
              <w:rPr>
                <w:sz w:val="22"/>
                <w:szCs w:val="22"/>
              </w:rPr>
              <w:fldChar w:fldCharType="begin">
                <w:ffData>
                  <w:name w:val="Email"/>
                  <w:enabled/>
                  <w:calcOnExit w:val="0"/>
                  <w:textInput/>
                </w:ffData>
              </w:fldChar>
            </w:r>
            <w:r w:rsidRPr="00692648">
              <w:rPr>
                <w:sz w:val="22"/>
                <w:szCs w:val="22"/>
              </w:rPr>
              <w:instrText xml:space="preserve"> FORMTEXT </w:instrText>
            </w:r>
            <w:r w:rsidRPr="00692648">
              <w:rPr>
                <w:sz w:val="22"/>
                <w:szCs w:val="22"/>
              </w:rPr>
            </w:r>
            <w:r w:rsidRPr="00692648">
              <w:rPr>
                <w:sz w:val="22"/>
                <w:szCs w:val="22"/>
              </w:rPr>
              <w:fldChar w:fldCharType="separate"/>
            </w:r>
            <w:r w:rsidRPr="00692648">
              <w:rPr>
                <w:noProof/>
                <w:sz w:val="22"/>
                <w:szCs w:val="22"/>
              </w:rPr>
              <w:t> </w:t>
            </w:r>
            <w:r w:rsidRPr="00692648">
              <w:rPr>
                <w:noProof/>
                <w:sz w:val="22"/>
                <w:szCs w:val="22"/>
              </w:rPr>
              <w:t> </w:t>
            </w:r>
            <w:r w:rsidRPr="00692648">
              <w:rPr>
                <w:noProof/>
                <w:sz w:val="22"/>
                <w:szCs w:val="22"/>
              </w:rPr>
              <w:t> </w:t>
            </w:r>
            <w:r w:rsidRPr="00692648">
              <w:rPr>
                <w:noProof/>
                <w:sz w:val="22"/>
                <w:szCs w:val="22"/>
              </w:rPr>
              <w:t> </w:t>
            </w:r>
            <w:r w:rsidRPr="00692648">
              <w:rPr>
                <w:noProof/>
                <w:sz w:val="22"/>
                <w:szCs w:val="22"/>
              </w:rPr>
              <w:t> </w:t>
            </w:r>
            <w:r w:rsidRPr="00692648">
              <w:rPr>
                <w:sz w:val="22"/>
                <w:szCs w:val="22"/>
              </w:rPr>
              <w:fldChar w:fldCharType="end"/>
            </w:r>
            <w:r w:rsidRPr="00692648">
              <w:rPr>
                <w:sz w:val="22"/>
                <w:szCs w:val="22"/>
              </w:rPr>
              <w:t xml:space="preserve">                   </w:t>
            </w:r>
          </w:p>
        </w:tc>
      </w:tr>
      <w:tr w:rsidR="00F54DCB" w:rsidRPr="00692648" w14:paraId="1188F91C" w14:textId="77777777" w:rsidTr="0056609B">
        <w:trPr>
          <w:trHeight w:val="425"/>
        </w:trPr>
        <w:tc>
          <w:tcPr>
            <w:tcW w:w="2515" w:type="dxa"/>
            <w:vAlign w:val="center"/>
          </w:tcPr>
          <w:p w14:paraId="7F3E27D1" w14:textId="6A6051E5" w:rsidR="00F54DCB" w:rsidRPr="00692648" w:rsidRDefault="00536DFE" w:rsidP="00CC33C5">
            <w:pPr>
              <w:tabs>
                <w:tab w:val="left" w:pos="1260"/>
              </w:tabs>
              <w:rPr>
                <w:sz w:val="22"/>
                <w:szCs w:val="22"/>
              </w:rPr>
            </w:pPr>
            <w:r>
              <w:rPr>
                <w:sz w:val="22"/>
                <w:szCs w:val="22"/>
              </w:rPr>
              <w:t xml:space="preserve">Mobile </w:t>
            </w:r>
            <w:r w:rsidR="00F54DCB" w:rsidRPr="00692648">
              <w:rPr>
                <w:sz w:val="22"/>
                <w:szCs w:val="22"/>
              </w:rPr>
              <w:t>No</w:t>
            </w:r>
            <w:r w:rsidR="00F54DCB">
              <w:rPr>
                <w:sz w:val="22"/>
                <w:szCs w:val="22"/>
              </w:rPr>
              <w:t>.</w:t>
            </w:r>
            <w:r>
              <w:rPr>
                <w:sz w:val="22"/>
                <w:szCs w:val="22"/>
              </w:rPr>
              <w:t xml:space="preserve"> (Required)</w:t>
            </w:r>
          </w:p>
        </w:tc>
        <w:tc>
          <w:tcPr>
            <w:tcW w:w="283" w:type="dxa"/>
            <w:vAlign w:val="center"/>
          </w:tcPr>
          <w:p w14:paraId="0E8A7351" w14:textId="146DBA84" w:rsidR="00F54DCB" w:rsidRPr="00692648" w:rsidRDefault="00F54DCB" w:rsidP="00CC33C5">
            <w:pPr>
              <w:tabs>
                <w:tab w:val="left" w:pos="1260"/>
              </w:tabs>
              <w:rPr>
                <w:sz w:val="22"/>
                <w:szCs w:val="22"/>
              </w:rPr>
            </w:pPr>
            <w:r w:rsidRPr="00692648">
              <w:rPr>
                <w:sz w:val="22"/>
                <w:szCs w:val="22"/>
              </w:rPr>
              <w:t>:</w:t>
            </w:r>
          </w:p>
        </w:tc>
        <w:tc>
          <w:tcPr>
            <w:tcW w:w="6841" w:type="dxa"/>
            <w:vAlign w:val="center"/>
          </w:tcPr>
          <w:p w14:paraId="70769D99" w14:textId="1E8D59A1" w:rsidR="00F54DCB" w:rsidRPr="00692648" w:rsidRDefault="00F54DCB" w:rsidP="00CC33C5">
            <w:pPr>
              <w:tabs>
                <w:tab w:val="left" w:pos="1260"/>
              </w:tabs>
              <w:rPr>
                <w:b/>
                <w:sz w:val="22"/>
                <w:szCs w:val="22"/>
              </w:rPr>
            </w:pPr>
            <w:r w:rsidRPr="00692648">
              <w:rPr>
                <w:sz w:val="22"/>
                <w:szCs w:val="22"/>
              </w:rPr>
              <w:fldChar w:fldCharType="begin">
                <w:ffData>
                  <w:name w:val="ContactNo"/>
                  <w:enabled/>
                  <w:calcOnExit w:val="0"/>
                  <w:textInput/>
                </w:ffData>
              </w:fldChar>
            </w:r>
            <w:r w:rsidRPr="00692648">
              <w:rPr>
                <w:sz w:val="22"/>
                <w:szCs w:val="22"/>
              </w:rPr>
              <w:instrText xml:space="preserve"> FORMTEXT </w:instrText>
            </w:r>
            <w:r w:rsidRPr="00692648">
              <w:rPr>
                <w:sz w:val="22"/>
                <w:szCs w:val="22"/>
              </w:rPr>
            </w:r>
            <w:r w:rsidRPr="00692648">
              <w:rPr>
                <w:sz w:val="22"/>
                <w:szCs w:val="22"/>
              </w:rPr>
              <w:fldChar w:fldCharType="separate"/>
            </w:r>
            <w:r w:rsidRPr="00692648">
              <w:rPr>
                <w:noProof/>
                <w:sz w:val="22"/>
                <w:szCs w:val="22"/>
              </w:rPr>
              <w:t> </w:t>
            </w:r>
            <w:r w:rsidRPr="00692648">
              <w:rPr>
                <w:noProof/>
                <w:sz w:val="22"/>
                <w:szCs w:val="22"/>
              </w:rPr>
              <w:t> </w:t>
            </w:r>
            <w:r w:rsidRPr="00692648">
              <w:rPr>
                <w:noProof/>
                <w:sz w:val="22"/>
                <w:szCs w:val="22"/>
              </w:rPr>
              <w:t> </w:t>
            </w:r>
            <w:r w:rsidRPr="00692648">
              <w:rPr>
                <w:noProof/>
                <w:sz w:val="22"/>
                <w:szCs w:val="22"/>
              </w:rPr>
              <w:t> </w:t>
            </w:r>
            <w:r w:rsidRPr="00692648">
              <w:rPr>
                <w:noProof/>
                <w:sz w:val="22"/>
                <w:szCs w:val="22"/>
              </w:rPr>
              <w:t> </w:t>
            </w:r>
            <w:r w:rsidRPr="00692648">
              <w:rPr>
                <w:sz w:val="22"/>
                <w:szCs w:val="22"/>
              </w:rPr>
              <w:fldChar w:fldCharType="end"/>
            </w:r>
            <w:r w:rsidRPr="00692648">
              <w:rPr>
                <w:sz w:val="22"/>
                <w:szCs w:val="22"/>
              </w:rPr>
              <w:t xml:space="preserve">                   </w:t>
            </w:r>
          </w:p>
        </w:tc>
      </w:tr>
      <w:tr w:rsidR="00F54DCB" w:rsidRPr="00692648" w14:paraId="76235CA3" w14:textId="77777777" w:rsidTr="0056609B">
        <w:trPr>
          <w:trHeight w:val="425"/>
        </w:trPr>
        <w:tc>
          <w:tcPr>
            <w:tcW w:w="2515" w:type="dxa"/>
            <w:vAlign w:val="center"/>
          </w:tcPr>
          <w:p w14:paraId="4EC96AD5" w14:textId="0C32A825" w:rsidR="00F54DCB" w:rsidRPr="00692648" w:rsidRDefault="00536DFE" w:rsidP="00F54DCB">
            <w:pPr>
              <w:tabs>
                <w:tab w:val="left" w:pos="1260"/>
              </w:tabs>
              <w:rPr>
                <w:sz w:val="22"/>
                <w:szCs w:val="22"/>
              </w:rPr>
            </w:pPr>
            <w:r>
              <w:rPr>
                <w:sz w:val="22"/>
                <w:szCs w:val="22"/>
              </w:rPr>
              <w:t>Office</w:t>
            </w:r>
            <w:r w:rsidR="00F54DCB" w:rsidRPr="00692648">
              <w:rPr>
                <w:sz w:val="22"/>
                <w:szCs w:val="22"/>
              </w:rPr>
              <w:t xml:space="preserve"> No</w:t>
            </w:r>
            <w:r w:rsidR="00F54DCB">
              <w:rPr>
                <w:sz w:val="22"/>
                <w:szCs w:val="22"/>
              </w:rPr>
              <w:t>.</w:t>
            </w:r>
          </w:p>
        </w:tc>
        <w:tc>
          <w:tcPr>
            <w:tcW w:w="283" w:type="dxa"/>
            <w:vAlign w:val="center"/>
          </w:tcPr>
          <w:p w14:paraId="2014480B" w14:textId="5AB11F48" w:rsidR="00F54DCB" w:rsidRPr="00692648" w:rsidRDefault="00F54DCB" w:rsidP="00CC33C5">
            <w:pPr>
              <w:tabs>
                <w:tab w:val="left" w:pos="1260"/>
              </w:tabs>
              <w:rPr>
                <w:sz w:val="22"/>
                <w:szCs w:val="22"/>
              </w:rPr>
            </w:pPr>
            <w:r w:rsidRPr="00692648">
              <w:rPr>
                <w:sz w:val="22"/>
                <w:szCs w:val="22"/>
              </w:rPr>
              <w:t>:</w:t>
            </w:r>
          </w:p>
        </w:tc>
        <w:tc>
          <w:tcPr>
            <w:tcW w:w="6841" w:type="dxa"/>
            <w:vAlign w:val="center"/>
          </w:tcPr>
          <w:p w14:paraId="451C9F98" w14:textId="0FF24AAC" w:rsidR="00F54DCB" w:rsidRPr="00692648" w:rsidRDefault="00F54DCB" w:rsidP="00CC33C5">
            <w:pPr>
              <w:tabs>
                <w:tab w:val="left" w:pos="1260"/>
              </w:tabs>
              <w:rPr>
                <w:b/>
                <w:sz w:val="22"/>
                <w:szCs w:val="22"/>
              </w:rPr>
            </w:pPr>
            <w:r w:rsidRPr="00692648">
              <w:rPr>
                <w:sz w:val="22"/>
                <w:szCs w:val="22"/>
              </w:rPr>
              <w:fldChar w:fldCharType="begin">
                <w:ffData>
                  <w:name w:val="MoblieNo"/>
                  <w:enabled/>
                  <w:calcOnExit w:val="0"/>
                  <w:textInput/>
                </w:ffData>
              </w:fldChar>
            </w:r>
            <w:r w:rsidRPr="00692648">
              <w:rPr>
                <w:sz w:val="22"/>
                <w:szCs w:val="22"/>
              </w:rPr>
              <w:instrText xml:space="preserve"> FORMTEXT </w:instrText>
            </w:r>
            <w:r w:rsidRPr="00692648">
              <w:rPr>
                <w:sz w:val="22"/>
                <w:szCs w:val="22"/>
              </w:rPr>
            </w:r>
            <w:r w:rsidRPr="00692648">
              <w:rPr>
                <w:sz w:val="22"/>
                <w:szCs w:val="22"/>
              </w:rPr>
              <w:fldChar w:fldCharType="separate"/>
            </w:r>
            <w:bookmarkStart w:id="0" w:name="_GoBack"/>
            <w:r w:rsidRPr="00692648">
              <w:rPr>
                <w:noProof/>
                <w:sz w:val="22"/>
                <w:szCs w:val="22"/>
              </w:rPr>
              <w:t> </w:t>
            </w:r>
            <w:r w:rsidRPr="00692648">
              <w:rPr>
                <w:noProof/>
                <w:sz w:val="22"/>
                <w:szCs w:val="22"/>
              </w:rPr>
              <w:t> </w:t>
            </w:r>
            <w:r w:rsidRPr="00692648">
              <w:rPr>
                <w:noProof/>
                <w:sz w:val="22"/>
                <w:szCs w:val="22"/>
              </w:rPr>
              <w:t> </w:t>
            </w:r>
            <w:r w:rsidRPr="00692648">
              <w:rPr>
                <w:noProof/>
                <w:sz w:val="22"/>
                <w:szCs w:val="22"/>
              </w:rPr>
              <w:t> </w:t>
            </w:r>
            <w:r w:rsidRPr="00692648">
              <w:rPr>
                <w:noProof/>
                <w:sz w:val="22"/>
                <w:szCs w:val="22"/>
              </w:rPr>
              <w:t> </w:t>
            </w:r>
            <w:bookmarkEnd w:id="0"/>
            <w:r w:rsidRPr="00692648">
              <w:rPr>
                <w:sz w:val="22"/>
                <w:szCs w:val="22"/>
              </w:rPr>
              <w:fldChar w:fldCharType="end"/>
            </w:r>
            <w:r w:rsidRPr="00692648">
              <w:rPr>
                <w:sz w:val="22"/>
                <w:szCs w:val="22"/>
              </w:rPr>
              <w:t xml:space="preserve">                   </w:t>
            </w:r>
          </w:p>
        </w:tc>
      </w:tr>
    </w:tbl>
    <w:p w14:paraId="3575181D" w14:textId="77777777" w:rsidR="0088488F" w:rsidRPr="00692648" w:rsidRDefault="0088488F" w:rsidP="00EF4D91">
      <w:pPr>
        <w:tabs>
          <w:tab w:val="left" w:pos="1440"/>
          <w:tab w:val="left" w:pos="2250"/>
          <w:tab w:val="left" w:pos="2610"/>
          <w:tab w:val="left" w:pos="3420"/>
          <w:tab w:val="left" w:pos="3690"/>
          <w:tab w:val="left" w:pos="6390"/>
          <w:tab w:val="left" w:pos="7200"/>
        </w:tabs>
        <w:ind w:left="142"/>
        <w:rPr>
          <w:b/>
          <w:sz w:val="22"/>
          <w:szCs w:val="22"/>
        </w:rPr>
      </w:pPr>
      <w:r w:rsidRPr="00692648">
        <w:rPr>
          <w:b/>
          <w:sz w:val="22"/>
          <w:szCs w:val="22"/>
        </w:rPr>
        <w:lastRenderedPageBreak/>
        <w:t>Submitted for and on behalf of the Client:</w:t>
      </w:r>
      <w:r w:rsidRPr="00692648">
        <w:rPr>
          <w:b/>
          <w:sz w:val="22"/>
          <w:szCs w:val="22"/>
        </w:rPr>
        <w:br/>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523"/>
        <w:gridCol w:w="7557"/>
        <w:gridCol w:w="76"/>
      </w:tblGrid>
      <w:tr w:rsidR="0088488F" w:rsidRPr="00692648" w14:paraId="33B1F154" w14:textId="77777777" w:rsidTr="00272AAC">
        <w:trPr>
          <w:trHeight w:val="297"/>
        </w:trPr>
        <w:tc>
          <w:tcPr>
            <w:tcW w:w="1729" w:type="dxa"/>
            <w:tcBorders>
              <w:top w:val="nil"/>
              <w:left w:val="nil"/>
              <w:bottom w:val="nil"/>
              <w:right w:val="nil"/>
            </w:tcBorders>
            <w:vAlign w:val="center"/>
            <w:hideMark/>
          </w:tcPr>
          <w:p w14:paraId="682AE281" w14:textId="77777777" w:rsidR="0088488F" w:rsidRPr="00692648" w:rsidRDefault="0088488F" w:rsidP="00EF4D91">
            <w:pPr>
              <w:widowControl w:val="0"/>
              <w:snapToGrid w:val="0"/>
              <w:ind w:left="142" w:right="-35"/>
              <w:rPr>
                <w:b/>
                <w:kern w:val="2"/>
                <w:sz w:val="22"/>
                <w:szCs w:val="22"/>
              </w:rPr>
            </w:pPr>
            <w:r w:rsidRPr="00692648">
              <w:rPr>
                <w:b/>
                <w:sz w:val="22"/>
                <w:szCs w:val="22"/>
              </w:rPr>
              <w:t>Company</w:t>
            </w:r>
          </w:p>
        </w:tc>
        <w:tc>
          <w:tcPr>
            <w:tcW w:w="523" w:type="dxa"/>
            <w:tcBorders>
              <w:top w:val="nil"/>
              <w:left w:val="nil"/>
              <w:bottom w:val="nil"/>
              <w:right w:val="nil"/>
            </w:tcBorders>
            <w:vAlign w:val="center"/>
            <w:hideMark/>
          </w:tcPr>
          <w:p w14:paraId="50406420" w14:textId="77777777" w:rsidR="0088488F" w:rsidRPr="00692648" w:rsidRDefault="0088488F" w:rsidP="00EF4D91">
            <w:pPr>
              <w:widowControl w:val="0"/>
              <w:snapToGrid w:val="0"/>
              <w:ind w:left="142"/>
              <w:rPr>
                <w:b/>
                <w:kern w:val="2"/>
                <w:position w:val="-6"/>
                <w:sz w:val="22"/>
                <w:szCs w:val="22"/>
              </w:rPr>
            </w:pPr>
            <w:r w:rsidRPr="00692648">
              <w:rPr>
                <w:b/>
                <w:position w:val="-6"/>
                <w:sz w:val="22"/>
                <w:szCs w:val="22"/>
              </w:rPr>
              <w:t>:</w:t>
            </w:r>
          </w:p>
        </w:tc>
        <w:tc>
          <w:tcPr>
            <w:tcW w:w="7557" w:type="dxa"/>
            <w:tcBorders>
              <w:top w:val="nil"/>
              <w:left w:val="nil"/>
              <w:bottom w:val="single" w:sz="4" w:space="0" w:color="auto"/>
              <w:right w:val="nil"/>
            </w:tcBorders>
            <w:vAlign w:val="center"/>
            <w:hideMark/>
          </w:tcPr>
          <w:p w14:paraId="514E03BA" w14:textId="4AAE66C6" w:rsidR="0088488F" w:rsidRPr="00692648" w:rsidRDefault="006C5338" w:rsidP="00EF4D91">
            <w:pPr>
              <w:widowControl w:val="0"/>
              <w:snapToGrid w:val="0"/>
              <w:ind w:left="142"/>
              <w:rPr>
                <w:b/>
                <w:kern w:val="2"/>
                <w:sz w:val="22"/>
                <w:szCs w:val="22"/>
              </w:rPr>
            </w:pPr>
            <w:r w:rsidRPr="00692648">
              <w:rPr>
                <w:b/>
                <w:sz w:val="22"/>
                <w:szCs w:val="22"/>
              </w:rPr>
              <w:fldChar w:fldCharType="begin">
                <w:ffData>
                  <w:name w:val="Company"/>
                  <w:enabled/>
                  <w:calcOnExit w:val="0"/>
                  <w:textInput/>
                </w:ffData>
              </w:fldChar>
            </w:r>
            <w:bookmarkStart w:id="1" w:name="Company"/>
            <w:r w:rsidRPr="00692648">
              <w:rPr>
                <w:b/>
                <w:sz w:val="22"/>
                <w:szCs w:val="22"/>
              </w:rPr>
              <w:instrText xml:space="preserve"> FORMTEXT </w:instrText>
            </w:r>
            <w:r w:rsidRPr="00692648">
              <w:rPr>
                <w:b/>
                <w:sz w:val="22"/>
                <w:szCs w:val="22"/>
              </w:rPr>
            </w:r>
            <w:r w:rsidRPr="00692648">
              <w:rPr>
                <w:b/>
                <w:sz w:val="22"/>
                <w:szCs w:val="22"/>
              </w:rPr>
              <w:fldChar w:fldCharType="separate"/>
            </w:r>
            <w:r w:rsidRPr="00692648">
              <w:rPr>
                <w:b/>
                <w:noProof/>
                <w:sz w:val="22"/>
                <w:szCs w:val="22"/>
              </w:rPr>
              <w:t> </w:t>
            </w:r>
            <w:r w:rsidRPr="00692648">
              <w:rPr>
                <w:b/>
                <w:noProof/>
                <w:sz w:val="22"/>
                <w:szCs w:val="22"/>
              </w:rPr>
              <w:t> </w:t>
            </w:r>
            <w:r w:rsidRPr="00692648">
              <w:rPr>
                <w:b/>
                <w:noProof/>
                <w:sz w:val="22"/>
                <w:szCs w:val="22"/>
              </w:rPr>
              <w:t> </w:t>
            </w:r>
            <w:r w:rsidRPr="00692648">
              <w:rPr>
                <w:b/>
                <w:noProof/>
                <w:sz w:val="22"/>
                <w:szCs w:val="22"/>
              </w:rPr>
              <w:t> </w:t>
            </w:r>
            <w:r w:rsidRPr="00692648">
              <w:rPr>
                <w:b/>
                <w:noProof/>
                <w:sz w:val="22"/>
                <w:szCs w:val="22"/>
              </w:rPr>
              <w:t> </w:t>
            </w:r>
            <w:r w:rsidRPr="00692648">
              <w:rPr>
                <w:b/>
                <w:sz w:val="22"/>
                <w:szCs w:val="22"/>
              </w:rPr>
              <w:fldChar w:fldCharType="end"/>
            </w:r>
            <w:bookmarkEnd w:id="1"/>
          </w:p>
        </w:tc>
        <w:tc>
          <w:tcPr>
            <w:tcW w:w="76" w:type="dxa"/>
            <w:tcBorders>
              <w:top w:val="nil"/>
              <w:left w:val="nil"/>
              <w:bottom w:val="nil"/>
              <w:right w:val="nil"/>
            </w:tcBorders>
          </w:tcPr>
          <w:p w14:paraId="38F1EA2F" w14:textId="77777777" w:rsidR="0088488F" w:rsidRPr="00692648" w:rsidRDefault="0088488F" w:rsidP="00EF4D91">
            <w:pPr>
              <w:widowControl w:val="0"/>
              <w:tabs>
                <w:tab w:val="left" w:pos="6390"/>
                <w:tab w:val="left" w:pos="7200"/>
              </w:tabs>
              <w:snapToGrid w:val="0"/>
              <w:ind w:left="142"/>
              <w:rPr>
                <w:b/>
                <w:kern w:val="2"/>
                <w:sz w:val="22"/>
                <w:szCs w:val="22"/>
              </w:rPr>
            </w:pPr>
          </w:p>
        </w:tc>
      </w:tr>
      <w:tr w:rsidR="0088488F" w:rsidRPr="00692648" w14:paraId="0B37C782" w14:textId="77777777" w:rsidTr="00272AAC">
        <w:trPr>
          <w:trHeight w:val="297"/>
        </w:trPr>
        <w:tc>
          <w:tcPr>
            <w:tcW w:w="1729" w:type="dxa"/>
            <w:tcBorders>
              <w:top w:val="nil"/>
              <w:left w:val="nil"/>
              <w:bottom w:val="nil"/>
              <w:right w:val="nil"/>
            </w:tcBorders>
            <w:vAlign w:val="center"/>
            <w:hideMark/>
          </w:tcPr>
          <w:p w14:paraId="4C83FEB4" w14:textId="77777777" w:rsidR="0088488F" w:rsidRPr="00692648" w:rsidRDefault="0088488F" w:rsidP="00EF4D91">
            <w:pPr>
              <w:widowControl w:val="0"/>
              <w:tabs>
                <w:tab w:val="left" w:pos="1080"/>
                <w:tab w:val="left" w:pos="2160"/>
                <w:tab w:val="left" w:pos="2340"/>
                <w:tab w:val="left" w:pos="2610"/>
                <w:tab w:val="left" w:pos="3420"/>
                <w:tab w:val="left" w:pos="3690"/>
              </w:tabs>
              <w:snapToGrid w:val="0"/>
              <w:ind w:left="142"/>
              <w:rPr>
                <w:b/>
                <w:kern w:val="2"/>
                <w:sz w:val="22"/>
                <w:szCs w:val="22"/>
              </w:rPr>
            </w:pPr>
            <w:r w:rsidRPr="00692648">
              <w:rPr>
                <w:b/>
                <w:sz w:val="22"/>
                <w:szCs w:val="22"/>
              </w:rPr>
              <w:t>Name</w:t>
            </w:r>
          </w:p>
        </w:tc>
        <w:tc>
          <w:tcPr>
            <w:tcW w:w="523" w:type="dxa"/>
            <w:tcBorders>
              <w:top w:val="nil"/>
              <w:left w:val="nil"/>
              <w:bottom w:val="nil"/>
              <w:right w:val="nil"/>
            </w:tcBorders>
            <w:vAlign w:val="center"/>
            <w:hideMark/>
          </w:tcPr>
          <w:p w14:paraId="7ECF1B66" w14:textId="77777777" w:rsidR="0088488F" w:rsidRPr="00692648" w:rsidRDefault="0088488F" w:rsidP="00EF4D91">
            <w:pPr>
              <w:widowControl w:val="0"/>
              <w:snapToGrid w:val="0"/>
              <w:ind w:left="142"/>
              <w:rPr>
                <w:b/>
                <w:kern w:val="2"/>
                <w:position w:val="-6"/>
                <w:sz w:val="22"/>
                <w:szCs w:val="22"/>
              </w:rPr>
            </w:pPr>
            <w:r w:rsidRPr="00692648">
              <w:rPr>
                <w:b/>
                <w:position w:val="-6"/>
                <w:sz w:val="22"/>
                <w:szCs w:val="22"/>
              </w:rPr>
              <w:t>:</w:t>
            </w:r>
          </w:p>
        </w:tc>
        <w:tc>
          <w:tcPr>
            <w:tcW w:w="7557" w:type="dxa"/>
            <w:tcBorders>
              <w:top w:val="single" w:sz="4" w:space="0" w:color="auto"/>
              <w:left w:val="nil"/>
              <w:bottom w:val="single" w:sz="4" w:space="0" w:color="auto"/>
              <w:right w:val="nil"/>
            </w:tcBorders>
            <w:vAlign w:val="center"/>
            <w:hideMark/>
          </w:tcPr>
          <w:p w14:paraId="6A5B1A5A" w14:textId="21DBF673" w:rsidR="0088488F" w:rsidRPr="00692648" w:rsidRDefault="00024D86" w:rsidP="00EF4D91">
            <w:pPr>
              <w:widowControl w:val="0"/>
              <w:tabs>
                <w:tab w:val="left" w:pos="2610"/>
              </w:tabs>
              <w:snapToGrid w:val="0"/>
              <w:ind w:left="142"/>
              <w:rPr>
                <w:b/>
                <w:caps/>
                <w:kern w:val="2"/>
                <w:sz w:val="22"/>
                <w:szCs w:val="22"/>
              </w:rPr>
            </w:pPr>
            <w:r w:rsidRPr="00692648">
              <w:rPr>
                <w:b/>
                <w:caps/>
                <w:sz w:val="22"/>
                <w:szCs w:val="22"/>
              </w:rPr>
              <w:fldChar w:fldCharType="begin">
                <w:ffData>
                  <w:name w:val="ContactName"/>
                  <w:enabled/>
                  <w:calcOnExit w:val="0"/>
                  <w:textInput/>
                </w:ffData>
              </w:fldChar>
            </w:r>
            <w:bookmarkStart w:id="2" w:name="ContactName"/>
            <w:r w:rsidRPr="00692648">
              <w:rPr>
                <w:b/>
                <w:caps/>
                <w:sz w:val="22"/>
                <w:szCs w:val="22"/>
              </w:rPr>
              <w:instrText xml:space="preserve"> FORMTEXT </w:instrText>
            </w:r>
            <w:r w:rsidRPr="00692648">
              <w:rPr>
                <w:b/>
                <w:caps/>
                <w:sz w:val="22"/>
                <w:szCs w:val="22"/>
              </w:rPr>
            </w:r>
            <w:r w:rsidRPr="00692648">
              <w:rPr>
                <w:b/>
                <w:caps/>
                <w:sz w:val="22"/>
                <w:szCs w:val="22"/>
              </w:rPr>
              <w:fldChar w:fldCharType="separate"/>
            </w:r>
            <w:r w:rsidRPr="00692648">
              <w:rPr>
                <w:b/>
                <w:caps/>
                <w:noProof/>
                <w:sz w:val="22"/>
                <w:szCs w:val="22"/>
              </w:rPr>
              <w:t> </w:t>
            </w:r>
            <w:r w:rsidRPr="00692648">
              <w:rPr>
                <w:b/>
                <w:caps/>
                <w:noProof/>
                <w:sz w:val="22"/>
                <w:szCs w:val="22"/>
              </w:rPr>
              <w:t> </w:t>
            </w:r>
            <w:r w:rsidRPr="00692648">
              <w:rPr>
                <w:b/>
                <w:caps/>
                <w:noProof/>
                <w:sz w:val="22"/>
                <w:szCs w:val="22"/>
              </w:rPr>
              <w:t> </w:t>
            </w:r>
            <w:r w:rsidRPr="00692648">
              <w:rPr>
                <w:b/>
                <w:caps/>
                <w:noProof/>
                <w:sz w:val="22"/>
                <w:szCs w:val="22"/>
              </w:rPr>
              <w:t> </w:t>
            </w:r>
            <w:r w:rsidRPr="00692648">
              <w:rPr>
                <w:b/>
                <w:caps/>
                <w:noProof/>
                <w:sz w:val="22"/>
                <w:szCs w:val="22"/>
              </w:rPr>
              <w:t> </w:t>
            </w:r>
            <w:r w:rsidRPr="00692648">
              <w:rPr>
                <w:b/>
                <w:caps/>
                <w:sz w:val="22"/>
                <w:szCs w:val="22"/>
              </w:rPr>
              <w:fldChar w:fldCharType="end"/>
            </w:r>
            <w:bookmarkEnd w:id="2"/>
          </w:p>
        </w:tc>
        <w:tc>
          <w:tcPr>
            <w:tcW w:w="76" w:type="dxa"/>
            <w:tcBorders>
              <w:top w:val="nil"/>
              <w:left w:val="nil"/>
              <w:bottom w:val="nil"/>
              <w:right w:val="nil"/>
            </w:tcBorders>
          </w:tcPr>
          <w:p w14:paraId="440EEA1A" w14:textId="77777777" w:rsidR="0088488F" w:rsidRPr="00692648" w:rsidRDefault="0088488F" w:rsidP="00EF4D91">
            <w:pPr>
              <w:widowControl w:val="0"/>
              <w:tabs>
                <w:tab w:val="left" w:pos="6390"/>
                <w:tab w:val="left" w:pos="7200"/>
              </w:tabs>
              <w:snapToGrid w:val="0"/>
              <w:ind w:left="142"/>
              <w:rPr>
                <w:b/>
                <w:kern w:val="2"/>
                <w:sz w:val="22"/>
                <w:szCs w:val="22"/>
              </w:rPr>
            </w:pPr>
          </w:p>
        </w:tc>
      </w:tr>
      <w:tr w:rsidR="0088488F" w:rsidRPr="00692648" w14:paraId="13B132D3" w14:textId="77777777" w:rsidTr="00272AAC">
        <w:trPr>
          <w:trHeight w:val="297"/>
        </w:trPr>
        <w:tc>
          <w:tcPr>
            <w:tcW w:w="1729" w:type="dxa"/>
            <w:tcBorders>
              <w:top w:val="nil"/>
              <w:left w:val="nil"/>
              <w:bottom w:val="nil"/>
              <w:right w:val="nil"/>
            </w:tcBorders>
            <w:vAlign w:val="center"/>
            <w:hideMark/>
          </w:tcPr>
          <w:p w14:paraId="75ED7474" w14:textId="77777777" w:rsidR="0088488F" w:rsidRPr="00692648" w:rsidRDefault="0088488F" w:rsidP="00EF4D91">
            <w:pPr>
              <w:widowControl w:val="0"/>
              <w:tabs>
                <w:tab w:val="left" w:pos="1080"/>
                <w:tab w:val="left" w:pos="2160"/>
                <w:tab w:val="left" w:pos="2340"/>
                <w:tab w:val="left" w:pos="2610"/>
                <w:tab w:val="left" w:pos="3420"/>
                <w:tab w:val="left" w:pos="3690"/>
              </w:tabs>
              <w:snapToGrid w:val="0"/>
              <w:ind w:left="142"/>
              <w:rPr>
                <w:b/>
                <w:kern w:val="2"/>
                <w:sz w:val="22"/>
                <w:szCs w:val="22"/>
              </w:rPr>
            </w:pPr>
            <w:r w:rsidRPr="00692648">
              <w:rPr>
                <w:b/>
                <w:sz w:val="22"/>
                <w:szCs w:val="22"/>
              </w:rPr>
              <w:t>Title</w:t>
            </w:r>
          </w:p>
        </w:tc>
        <w:tc>
          <w:tcPr>
            <w:tcW w:w="523" w:type="dxa"/>
            <w:tcBorders>
              <w:top w:val="nil"/>
              <w:left w:val="nil"/>
              <w:bottom w:val="nil"/>
              <w:right w:val="nil"/>
            </w:tcBorders>
            <w:vAlign w:val="center"/>
            <w:hideMark/>
          </w:tcPr>
          <w:p w14:paraId="3199891E" w14:textId="77777777" w:rsidR="0088488F" w:rsidRPr="00692648" w:rsidRDefault="0088488F" w:rsidP="00EF4D91">
            <w:pPr>
              <w:widowControl w:val="0"/>
              <w:snapToGrid w:val="0"/>
              <w:ind w:left="142"/>
              <w:rPr>
                <w:b/>
                <w:kern w:val="2"/>
                <w:position w:val="-6"/>
                <w:sz w:val="22"/>
                <w:szCs w:val="22"/>
              </w:rPr>
            </w:pPr>
            <w:r w:rsidRPr="00692648">
              <w:rPr>
                <w:b/>
                <w:position w:val="-6"/>
                <w:sz w:val="22"/>
                <w:szCs w:val="22"/>
              </w:rPr>
              <w:t>:</w:t>
            </w:r>
          </w:p>
        </w:tc>
        <w:tc>
          <w:tcPr>
            <w:tcW w:w="7557" w:type="dxa"/>
            <w:tcBorders>
              <w:top w:val="single" w:sz="4" w:space="0" w:color="auto"/>
              <w:left w:val="nil"/>
              <w:bottom w:val="single" w:sz="4" w:space="0" w:color="auto"/>
              <w:right w:val="nil"/>
            </w:tcBorders>
            <w:vAlign w:val="center"/>
            <w:hideMark/>
          </w:tcPr>
          <w:p w14:paraId="6A2E0ADA" w14:textId="73BA0789" w:rsidR="0088488F" w:rsidRPr="00692648" w:rsidRDefault="00024D86" w:rsidP="00EF4D91">
            <w:pPr>
              <w:widowControl w:val="0"/>
              <w:tabs>
                <w:tab w:val="left" w:pos="2610"/>
              </w:tabs>
              <w:snapToGrid w:val="0"/>
              <w:ind w:left="142"/>
              <w:rPr>
                <w:b/>
                <w:caps/>
                <w:kern w:val="2"/>
                <w:sz w:val="22"/>
                <w:szCs w:val="22"/>
              </w:rPr>
            </w:pPr>
            <w:r w:rsidRPr="00692648">
              <w:rPr>
                <w:b/>
                <w:caps/>
                <w:sz w:val="22"/>
                <w:szCs w:val="22"/>
              </w:rPr>
              <w:fldChar w:fldCharType="begin">
                <w:ffData>
                  <w:name w:val="ContactTitle"/>
                  <w:enabled/>
                  <w:calcOnExit w:val="0"/>
                  <w:textInput/>
                </w:ffData>
              </w:fldChar>
            </w:r>
            <w:bookmarkStart w:id="3" w:name="ContactTitle"/>
            <w:r w:rsidRPr="00692648">
              <w:rPr>
                <w:b/>
                <w:caps/>
                <w:sz w:val="22"/>
                <w:szCs w:val="22"/>
              </w:rPr>
              <w:instrText xml:space="preserve"> FORMTEXT </w:instrText>
            </w:r>
            <w:r w:rsidRPr="00692648">
              <w:rPr>
                <w:b/>
                <w:caps/>
                <w:sz w:val="22"/>
                <w:szCs w:val="22"/>
              </w:rPr>
            </w:r>
            <w:r w:rsidRPr="00692648">
              <w:rPr>
                <w:b/>
                <w:caps/>
                <w:sz w:val="22"/>
                <w:szCs w:val="22"/>
              </w:rPr>
              <w:fldChar w:fldCharType="separate"/>
            </w:r>
            <w:r w:rsidRPr="00692648">
              <w:rPr>
                <w:b/>
                <w:caps/>
                <w:noProof/>
                <w:sz w:val="22"/>
                <w:szCs w:val="22"/>
              </w:rPr>
              <w:t> </w:t>
            </w:r>
            <w:r w:rsidRPr="00692648">
              <w:rPr>
                <w:b/>
                <w:caps/>
                <w:noProof/>
                <w:sz w:val="22"/>
                <w:szCs w:val="22"/>
              </w:rPr>
              <w:t> </w:t>
            </w:r>
            <w:r w:rsidRPr="00692648">
              <w:rPr>
                <w:b/>
                <w:caps/>
                <w:noProof/>
                <w:sz w:val="22"/>
                <w:szCs w:val="22"/>
              </w:rPr>
              <w:t> </w:t>
            </w:r>
            <w:r w:rsidRPr="00692648">
              <w:rPr>
                <w:b/>
                <w:caps/>
                <w:noProof/>
                <w:sz w:val="22"/>
                <w:szCs w:val="22"/>
              </w:rPr>
              <w:t> </w:t>
            </w:r>
            <w:r w:rsidRPr="00692648">
              <w:rPr>
                <w:b/>
                <w:caps/>
                <w:noProof/>
                <w:sz w:val="22"/>
                <w:szCs w:val="22"/>
              </w:rPr>
              <w:t> </w:t>
            </w:r>
            <w:r w:rsidRPr="00692648">
              <w:rPr>
                <w:b/>
                <w:caps/>
                <w:sz w:val="22"/>
                <w:szCs w:val="22"/>
              </w:rPr>
              <w:fldChar w:fldCharType="end"/>
            </w:r>
            <w:bookmarkEnd w:id="3"/>
          </w:p>
        </w:tc>
        <w:tc>
          <w:tcPr>
            <w:tcW w:w="76" w:type="dxa"/>
            <w:tcBorders>
              <w:top w:val="nil"/>
              <w:left w:val="nil"/>
              <w:bottom w:val="nil"/>
              <w:right w:val="nil"/>
            </w:tcBorders>
          </w:tcPr>
          <w:p w14:paraId="03634DED" w14:textId="77777777" w:rsidR="0088488F" w:rsidRPr="00692648" w:rsidRDefault="0088488F" w:rsidP="00EF4D91">
            <w:pPr>
              <w:widowControl w:val="0"/>
              <w:tabs>
                <w:tab w:val="left" w:pos="6390"/>
                <w:tab w:val="left" w:pos="7200"/>
              </w:tabs>
              <w:snapToGrid w:val="0"/>
              <w:ind w:left="142"/>
              <w:rPr>
                <w:b/>
                <w:kern w:val="2"/>
                <w:sz w:val="22"/>
                <w:szCs w:val="22"/>
              </w:rPr>
            </w:pPr>
          </w:p>
        </w:tc>
      </w:tr>
      <w:tr w:rsidR="0088488F" w:rsidRPr="00692648" w14:paraId="0AF7B85E" w14:textId="77777777" w:rsidTr="00272AAC">
        <w:trPr>
          <w:trHeight w:val="297"/>
        </w:trPr>
        <w:tc>
          <w:tcPr>
            <w:tcW w:w="1729" w:type="dxa"/>
            <w:tcBorders>
              <w:top w:val="nil"/>
              <w:left w:val="nil"/>
              <w:bottom w:val="nil"/>
              <w:right w:val="nil"/>
            </w:tcBorders>
            <w:vAlign w:val="center"/>
            <w:hideMark/>
          </w:tcPr>
          <w:p w14:paraId="0FF78533" w14:textId="77777777" w:rsidR="0088488F" w:rsidRPr="00692648" w:rsidRDefault="0088488F" w:rsidP="00EF4D91">
            <w:pPr>
              <w:widowControl w:val="0"/>
              <w:tabs>
                <w:tab w:val="left" w:pos="1080"/>
                <w:tab w:val="left" w:pos="2160"/>
                <w:tab w:val="left" w:pos="2340"/>
                <w:tab w:val="left" w:pos="2610"/>
                <w:tab w:val="left" w:pos="3420"/>
                <w:tab w:val="left" w:pos="3690"/>
              </w:tabs>
              <w:snapToGrid w:val="0"/>
              <w:ind w:left="142"/>
              <w:rPr>
                <w:b/>
                <w:kern w:val="2"/>
                <w:sz w:val="22"/>
                <w:szCs w:val="22"/>
              </w:rPr>
            </w:pPr>
            <w:r w:rsidRPr="00692648">
              <w:rPr>
                <w:b/>
                <w:sz w:val="22"/>
                <w:szCs w:val="22"/>
              </w:rPr>
              <w:t>Contact No.</w:t>
            </w:r>
          </w:p>
        </w:tc>
        <w:tc>
          <w:tcPr>
            <w:tcW w:w="523" w:type="dxa"/>
            <w:tcBorders>
              <w:top w:val="nil"/>
              <w:left w:val="nil"/>
              <w:bottom w:val="nil"/>
              <w:right w:val="nil"/>
            </w:tcBorders>
            <w:vAlign w:val="center"/>
            <w:hideMark/>
          </w:tcPr>
          <w:p w14:paraId="25BDA003" w14:textId="77777777" w:rsidR="0088488F" w:rsidRPr="00692648" w:rsidRDefault="0088488F" w:rsidP="00EF4D91">
            <w:pPr>
              <w:widowControl w:val="0"/>
              <w:snapToGrid w:val="0"/>
              <w:ind w:left="142"/>
              <w:rPr>
                <w:b/>
                <w:kern w:val="2"/>
                <w:position w:val="-6"/>
                <w:sz w:val="22"/>
                <w:szCs w:val="22"/>
              </w:rPr>
            </w:pPr>
            <w:r w:rsidRPr="00692648">
              <w:rPr>
                <w:b/>
                <w:position w:val="-6"/>
                <w:sz w:val="22"/>
                <w:szCs w:val="22"/>
              </w:rPr>
              <w:t>:</w:t>
            </w:r>
          </w:p>
        </w:tc>
        <w:tc>
          <w:tcPr>
            <w:tcW w:w="7557" w:type="dxa"/>
            <w:tcBorders>
              <w:top w:val="single" w:sz="4" w:space="0" w:color="auto"/>
              <w:left w:val="nil"/>
              <w:bottom w:val="single" w:sz="4" w:space="0" w:color="auto"/>
              <w:right w:val="nil"/>
            </w:tcBorders>
            <w:vAlign w:val="center"/>
            <w:hideMark/>
          </w:tcPr>
          <w:p w14:paraId="76B06C8D" w14:textId="272A884D" w:rsidR="0088488F" w:rsidRPr="00692648" w:rsidRDefault="00024D86" w:rsidP="00EF4D91">
            <w:pPr>
              <w:widowControl w:val="0"/>
              <w:tabs>
                <w:tab w:val="left" w:pos="2610"/>
              </w:tabs>
              <w:snapToGrid w:val="0"/>
              <w:ind w:left="142"/>
              <w:rPr>
                <w:b/>
                <w:caps/>
                <w:kern w:val="2"/>
                <w:sz w:val="22"/>
                <w:szCs w:val="22"/>
              </w:rPr>
            </w:pPr>
            <w:r w:rsidRPr="00692648">
              <w:rPr>
                <w:b/>
                <w:caps/>
                <w:sz w:val="22"/>
                <w:szCs w:val="22"/>
              </w:rPr>
              <w:fldChar w:fldCharType="begin">
                <w:ffData>
                  <w:name w:val="ContactNo2"/>
                  <w:enabled/>
                  <w:calcOnExit w:val="0"/>
                  <w:textInput/>
                </w:ffData>
              </w:fldChar>
            </w:r>
            <w:bookmarkStart w:id="4" w:name="ContactNo2"/>
            <w:r w:rsidRPr="00692648">
              <w:rPr>
                <w:b/>
                <w:caps/>
                <w:sz w:val="22"/>
                <w:szCs w:val="22"/>
              </w:rPr>
              <w:instrText xml:space="preserve"> FORMTEXT </w:instrText>
            </w:r>
            <w:r w:rsidRPr="00692648">
              <w:rPr>
                <w:b/>
                <w:caps/>
                <w:sz w:val="22"/>
                <w:szCs w:val="22"/>
              </w:rPr>
            </w:r>
            <w:r w:rsidRPr="00692648">
              <w:rPr>
                <w:b/>
                <w:caps/>
                <w:sz w:val="22"/>
                <w:szCs w:val="22"/>
              </w:rPr>
              <w:fldChar w:fldCharType="separate"/>
            </w:r>
            <w:r w:rsidRPr="00692648">
              <w:rPr>
                <w:b/>
                <w:caps/>
                <w:noProof/>
                <w:sz w:val="22"/>
                <w:szCs w:val="22"/>
              </w:rPr>
              <w:t> </w:t>
            </w:r>
            <w:r w:rsidRPr="00692648">
              <w:rPr>
                <w:b/>
                <w:caps/>
                <w:noProof/>
                <w:sz w:val="22"/>
                <w:szCs w:val="22"/>
              </w:rPr>
              <w:t> </w:t>
            </w:r>
            <w:r w:rsidRPr="00692648">
              <w:rPr>
                <w:b/>
                <w:caps/>
                <w:noProof/>
                <w:sz w:val="22"/>
                <w:szCs w:val="22"/>
              </w:rPr>
              <w:t> </w:t>
            </w:r>
            <w:r w:rsidRPr="00692648">
              <w:rPr>
                <w:b/>
                <w:caps/>
                <w:noProof/>
                <w:sz w:val="22"/>
                <w:szCs w:val="22"/>
              </w:rPr>
              <w:t> </w:t>
            </w:r>
            <w:r w:rsidRPr="00692648">
              <w:rPr>
                <w:b/>
                <w:caps/>
                <w:noProof/>
                <w:sz w:val="22"/>
                <w:szCs w:val="22"/>
              </w:rPr>
              <w:t> </w:t>
            </w:r>
            <w:r w:rsidRPr="00692648">
              <w:rPr>
                <w:b/>
                <w:caps/>
                <w:sz w:val="22"/>
                <w:szCs w:val="22"/>
              </w:rPr>
              <w:fldChar w:fldCharType="end"/>
            </w:r>
            <w:bookmarkEnd w:id="4"/>
          </w:p>
        </w:tc>
        <w:tc>
          <w:tcPr>
            <w:tcW w:w="76" w:type="dxa"/>
            <w:tcBorders>
              <w:top w:val="nil"/>
              <w:left w:val="nil"/>
              <w:bottom w:val="nil"/>
              <w:right w:val="nil"/>
            </w:tcBorders>
          </w:tcPr>
          <w:p w14:paraId="694158C7" w14:textId="77777777" w:rsidR="0088488F" w:rsidRPr="00692648" w:rsidRDefault="0088488F" w:rsidP="00EF4D91">
            <w:pPr>
              <w:widowControl w:val="0"/>
              <w:tabs>
                <w:tab w:val="left" w:pos="6390"/>
                <w:tab w:val="left" w:pos="7200"/>
              </w:tabs>
              <w:snapToGrid w:val="0"/>
              <w:ind w:left="142"/>
              <w:rPr>
                <w:b/>
                <w:kern w:val="2"/>
                <w:sz w:val="22"/>
                <w:szCs w:val="22"/>
              </w:rPr>
            </w:pPr>
          </w:p>
        </w:tc>
      </w:tr>
      <w:tr w:rsidR="0088488F" w:rsidRPr="00692648" w14:paraId="6E1E7138" w14:textId="77777777" w:rsidTr="00272AAC">
        <w:trPr>
          <w:trHeight w:val="297"/>
        </w:trPr>
        <w:tc>
          <w:tcPr>
            <w:tcW w:w="1729" w:type="dxa"/>
            <w:tcBorders>
              <w:top w:val="nil"/>
              <w:left w:val="nil"/>
              <w:bottom w:val="nil"/>
              <w:right w:val="nil"/>
            </w:tcBorders>
            <w:vAlign w:val="center"/>
            <w:hideMark/>
          </w:tcPr>
          <w:p w14:paraId="5C689B1B" w14:textId="77777777" w:rsidR="0088488F" w:rsidRPr="00692648" w:rsidRDefault="0088488F" w:rsidP="00EF4D91">
            <w:pPr>
              <w:widowControl w:val="0"/>
              <w:tabs>
                <w:tab w:val="left" w:pos="1080"/>
                <w:tab w:val="left" w:pos="2160"/>
                <w:tab w:val="left" w:pos="2340"/>
                <w:tab w:val="left" w:pos="2610"/>
                <w:tab w:val="left" w:pos="3420"/>
                <w:tab w:val="left" w:pos="3690"/>
              </w:tabs>
              <w:snapToGrid w:val="0"/>
              <w:ind w:left="142"/>
              <w:rPr>
                <w:b/>
                <w:kern w:val="2"/>
                <w:sz w:val="22"/>
                <w:szCs w:val="22"/>
              </w:rPr>
            </w:pPr>
            <w:r w:rsidRPr="00692648">
              <w:rPr>
                <w:b/>
                <w:sz w:val="22"/>
                <w:szCs w:val="22"/>
              </w:rPr>
              <w:t>Date</w:t>
            </w:r>
          </w:p>
        </w:tc>
        <w:tc>
          <w:tcPr>
            <w:tcW w:w="523" w:type="dxa"/>
            <w:tcBorders>
              <w:top w:val="nil"/>
              <w:left w:val="nil"/>
              <w:bottom w:val="nil"/>
              <w:right w:val="nil"/>
            </w:tcBorders>
            <w:vAlign w:val="center"/>
            <w:hideMark/>
          </w:tcPr>
          <w:p w14:paraId="3413340D" w14:textId="77777777" w:rsidR="0088488F" w:rsidRPr="00692648" w:rsidRDefault="0088488F" w:rsidP="00EF4D91">
            <w:pPr>
              <w:widowControl w:val="0"/>
              <w:snapToGrid w:val="0"/>
              <w:ind w:left="142"/>
              <w:rPr>
                <w:b/>
                <w:kern w:val="2"/>
                <w:position w:val="-6"/>
                <w:sz w:val="22"/>
                <w:szCs w:val="22"/>
              </w:rPr>
            </w:pPr>
            <w:r w:rsidRPr="00692648">
              <w:rPr>
                <w:b/>
                <w:position w:val="-6"/>
                <w:sz w:val="22"/>
                <w:szCs w:val="22"/>
              </w:rPr>
              <w:t>:</w:t>
            </w:r>
          </w:p>
        </w:tc>
        <w:tc>
          <w:tcPr>
            <w:tcW w:w="7557" w:type="dxa"/>
            <w:tcBorders>
              <w:top w:val="single" w:sz="4" w:space="0" w:color="auto"/>
              <w:left w:val="nil"/>
              <w:bottom w:val="single" w:sz="4" w:space="0" w:color="auto"/>
              <w:right w:val="nil"/>
            </w:tcBorders>
            <w:vAlign w:val="center"/>
            <w:hideMark/>
          </w:tcPr>
          <w:p w14:paraId="5FC09702" w14:textId="44DE21AA" w:rsidR="0088488F" w:rsidRPr="00692648" w:rsidRDefault="00024D86" w:rsidP="00EF4D91">
            <w:pPr>
              <w:widowControl w:val="0"/>
              <w:tabs>
                <w:tab w:val="left" w:pos="2610"/>
              </w:tabs>
              <w:snapToGrid w:val="0"/>
              <w:ind w:left="142"/>
              <w:rPr>
                <w:b/>
                <w:caps/>
                <w:kern w:val="2"/>
                <w:sz w:val="22"/>
                <w:szCs w:val="22"/>
              </w:rPr>
            </w:pPr>
            <w:r w:rsidRPr="00692648">
              <w:rPr>
                <w:b/>
                <w:caps/>
                <w:sz w:val="22"/>
                <w:szCs w:val="22"/>
              </w:rPr>
              <w:fldChar w:fldCharType="begin">
                <w:ffData>
                  <w:name w:val="Date"/>
                  <w:enabled/>
                  <w:calcOnExit w:val="0"/>
                  <w:textInput/>
                </w:ffData>
              </w:fldChar>
            </w:r>
            <w:bookmarkStart w:id="5" w:name="Date"/>
            <w:r w:rsidRPr="00692648">
              <w:rPr>
                <w:b/>
                <w:caps/>
                <w:sz w:val="22"/>
                <w:szCs w:val="22"/>
              </w:rPr>
              <w:instrText xml:space="preserve"> FORMTEXT </w:instrText>
            </w:r>
            <w:r w:rsidRPr="00692648">
              <w:rPr>
                <w:b/>
                <w:caps/>
                <w:sz w:val="22"/>
                <w:szCs w:val="22"/>
              </w:rPr>
            </w:r>
            <w:r w:rsidRPr="00692648">
              <w:rPr>
                <w:b/>
                <w:caps/>
                <w:sz w:val="22"/>
                <w:szCs w:val="22"/>
              </w:rPr>
              <w:fldChar w:fldCharType="separate"/>
            </w:r>
            <w:r w:rsidRPr="00692648">
              <w:rPr>
                <w:b/>
                <w:caps/>
                <w:noProof/>
                <w:sz w:val="22"/>
                <w:szCs w:val="22"/>
              </w:rPr>
              <w:t> </w:t>
            </w:r>
            <w:r w:rsidRPr="00692648">
              <w:rPr>
                <w:b/>
                <w:caps/>
                <w:noProof/>
                <w:sz w:val="22"/>
                <w:szCs w:val="22"/>
              </w:rPr>
              <w:t> </w:t>
            </w:r>
            <w:r w:rsidRPr="00692648">
              <w:rPr>
                <w:b/>
                <w:caps/>
                <w:noProof/>
                <w:sz w:val="22"/>
                <w:szCs w:val="22"/>
              </w:rPr>
              <w:t> </w:t>
            </w:r>
            <w:r w:rsidRPr="00692648">
              <w:rPr>
                <w:b/>
                <w:caps/>
                <w:noProof/>
                <w:sz w:val="22"/>
                <w:szCs w:val="22"/>
              </w:rPr>
              <w:t> </w:t>
            </w:r>
            <w:r w:rsidRPr="00692648">
              <w:rPr>
                <w:b/>
                <w:caps/>
                <w:noProof/>
                <w:sz w:val="22"/>
                <w:szCs w:val="22"/>
              </w:rPr>
              <w:t> </w:t>
            </w:r>
            <w:r w:rsidRPr="00692648">
              <w:rPr>
                <w:b/>
                <w:caps/>
                <w:sz w:val="22"/>
                <w:szCs w:val="22"/>
              </w:rPr>
              <w:fldChar w:fldCharType="end"/>
            </w:r>
            <w:bookmarkEnd w:id="5"/>
          </w:p>
        </w:tc>
        <w:tc>
          <w:tcPr>
            <w:tcW w:w="76" w:type="dxa"/>
            <w:tcBorders>
              <w:top w:val="nil"/>
              <w:left w:val="nil"/>
              <w:bottom w:val="nil"/>
              <w:right w:val="nil"/>
            </w:tcBorders>
          </w:tcPr>
          <w:p w14:paraId="7A6E2215" w14:textId="77777777" w:rsidR="0088488F" w:rsidRPr="00692648" w:rsidRDefault="0088488F" w:rsidP="00EF4D91">
            <w:pPr>
              <w:widowControl w:val="0"/>
              <w:tabs>
                <w:tab w:val="left" w:pos="6390"/>
                <w:tab w:val="left" w:pos="7200"/>
              </w:tabs>
              <w:snapToGrid w:val="0"/>
              <w:ind w:left="142"/>
              <w:rPr>
                <w:b/>
                <w:kern w:val="2"/>
                <w:sz w:val="22"/>
                <w:szCs w:val="22"/>
              </w:rPr>
            </w:pPr>
          </w:p>
        </w:tc>
      </w:tr>
    </w:tbl>
    <w:p w14:paraId="40A8976F" w14:textId="34B2C867" w:rsidR="00C67D26" w:rsidRDefault="00C67D26" w:rsidP="00EF4D91">
      <w:pPr>
        <w:rPr>
          <w:sz w:val="22"/>
          <w:szCs w:val="22"/>
        </w:rPr>
      </w:pPr>
    </w:p>
    <w:p w14:paraId="0AF4E9CA" w14:textId="53C719B2" w:rsidR="0006453A" w:rsidRDefault="0006453A" w:rsidP="00EF4D91">
      <w:pPr>
        <w:rPr>
          <w:sz w:val="22"/>
          <w:szCs w:val="22"/>
        </w:rPr>
      </w:pPr>
    </w:p>
    <w:p w14:paraId="463DD798" w14:textId="49BEE39F" w:rsidR="00813484" w:rsidRPr="00692648" w:rsidRDefault="00214467" w:rsidP="00EF4D91">
      <w:pPr>
        <w:rPr>
          <w:sz w:val="22"/>
          <w:szCs w:val="22"/>
        </w:rPr>
      </w:pPr>
      <w:r w:rsidRPr="00A35892">
        <w:rPr>
          <w:noProof/>
          <w:lang w:eastAsia="zh-TW"/>
        </w:rPr>
        <mc:AlternateContent>
          <mc:Choice Requires="wps">
            <w:drawing>
              <wp:anchor distT="0" distB="0" distL="114300" distR="114300" simplePos="0" relativeHeight="251659264" behindDoc="0" locked="0" layoutInCell="1" allowOverlap="1" wp14:anchorId="024A8E27" wp14:editId="3B2F1A30">
                <wp:simplePos x="0" y="0"/>
                <wp:positionH relativeFrom="column">
                  <wp:posOffset>71120</wp:posOffset>
                </wp:positionH>
                <wp:positionV relativeFrom="paragraph">
                  <wp:posOffset>-4445</wp:posOffset>
                </wp:positionV>
                <wp:extent cx="6233795" cy="1190625"/>
                <wp:effectExtent l="0" t="0" r="14605" b="28575"/>
                <wp:wrapNone/>
                <wp:docPr id="3" name="Text Box 3"/>
                <wp:cNvGraphicFramePr/>
                <a:graphic xmlns:a="http://schemas.openxmlformats.org/drawingml/2006/main">
                  <a:graphicData uri="http://schemas.microsoft.com/office/word/2010/wordprocessingShape">
                    <wps:wsp>
                      <wps:cNvSpPr txBox="1"/>
                      <wps:spPr>
                        <a:xfrm>
                          <a:off x="0" y="0"/>
                          <a:ext cx="6233795"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2A60F0" w14:textId="77777777" w:rsidR="001E6023" w:rsidRPr="000C45AD" w:rsidRDefault="001E6023" w:rsidP="001E6023">
                            <w:r w:rsidRPr="000C45AD">
                              <w:t>Personal Information Collection Statement</w:t>
                            </w:r>
                          </w:p>
                          <w:p w14:paraId="17D5D598" w14:textId="77777777" w:rsidR="001E6023" w:rsidRPr="000C45AD" w:rsidRDefault="001E6023" w:rsidP="001E6023">
                            <w:r w:rsidRPr="000C45AD">
                              <w:rPr>
                                <w:lang w:eastAsia="zh-CN"/>
                              </w:rPr>
                              <w:t>“</w:t>
                            </w:r>
                            <w:r w:rsidRPr="000C45AD">
                              <w:t>Personal Data” in this statement has the same meaning as “personal data” in the Personal Data (Privacy) Ordinance, Cap 486 of the Laws of Hong Kong (“PDPO”).</w:t>
                            </w:r>
                          </w:p>
                          <w:p w14:paraId="016FEC2F" w14:textId="77777777" w:rsidR="001E6023" w:rsidRPr="000C45AD" w:rsidRDefault="001E6023" w:rsidP="001E6023">
                            <w:r w:rsidRPr="000C45AD">
                              <w:t>The personal data collected on this form will be used solely for the purpose of the enrollment and be retained for such period as may be necessary for our verification and record purposes.</w:t>
                            </w:r>
                          </w:p>
                          <w:p w14:paraId="3DC470E2" w14:textId="77777777" w:rsidR="001E6023" w:rsidRPr="000C45AD" w:rsidRDefault="001E6023" w:rsidP="001E6023">
                            <w:r w:rsidRPr="000C45AD">
                              <w:t>Please refer to the HKEX’s Privacy Policy Statement which is available on the HKEX website (</w:t>
                            </w:r>
                            <w:hyperlink r:id="rId14" w:history="1">
                              <w:r w:rsidRPr="000C45AD">
                                <w:rPr>
                                  <w:rStyle w:val="Hyperlink"/>
                                </w:rPr>
                                <w:t>www.hkex.com.hk</w:t>
                              </w:r>
                            </w:hyperlink>
                            <w:r w:rsidRPr="000C45AD">
                              <w:t>) for further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6pt;margin-top:-.35pt;width:490.8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" fillcolor="white [3201]" strokeweight=".5pt">
                <v:textbox>
                  <w:txbxContent>
                    <w:p w14:paraId="7F2A60F0" w14:textId="77777777" w:rsidR="001E6023" w:rsidRPr="000C45AD" w:rsidRDefault="001E6023" w:rsidP="001E6023">
                      <w:r w:rsidRPr="000C45AD">
                        <w:t>Personal Information Collection Statement</w:t>
                      </w:r>
                    </w:p>
                    <w:p w14:paraId="17D5D598" w14:textId="77777777" w:rsidR="001E6023" w:rsidRPr="000C45AD" w:rsidRDefault="001E6023" w:rsidP="001E6023">
                      <w:r w:rsidRPr="000C45AD">
                        <w:rPr>
                          <w:lang w:eastAsia="zh-CN"/>
                        </w:rPr>
                        <w:t>“</w:t>
                      </w:r>
                      <w:r w:rsidRPr="000C45AD">
                        <w:t>Personal Data” in this statement has the same meaning as “personal data” in the Personal Data (Privacy) Ordinance, Cap 486 of the Laws of Hong Kong (“PDPO”).</w:t>
                      </w:r>
                    </w:p>
                    <w:p w14:paraId="016FEC2F" w14:textId="77777777" w:rsidR="001E6023" w:rsidRPr="000C45AD" w:rsidRDefault="001E6023" w:rsidP="001E6023">
                      <w:r w:rsidRPr="000C45AD">
                        <w:t>The personal data collected on this form will be used solely for the purpose of the enrollment and be retained for such period as may be necessary for our verification and record purposes.</w:t>
                      </w:r>
                    </w:p>
                    <w:p w14:paraId="3DC470E2" w14:textId="77777777" w:rsidR="001E6023" w:rsidRPr="000C45AD" w:rsidRDefault="001E6023" w:rsidP="001E6023">
                      <w:r w:rsidRPr="000C45AD">
                        <w:t>Please refer to the HKEX’s Privacy Policy Statement which is available on the HKEX website (</w:t>
                      </w:r>
                      <w:hyperlink r:id="rId15" w:history="1">
                        <w:r w:rsidRPr="000C45AD">
                          <w:rPr>
                            <w:rStyle w:val="Hyperlink"/>
                          </w:rPr>
                          <w:t>www.hkex.com.hk</w:t>
                        </w:r>
                      </w:hyperlink>
                      <w:r w:rsidRPr="000C45AD">
                        <w:t>) for further details.</w:t>
                      </w:r>
                    </w:p>
                  </w:txbxContent>
                </v:textbox>
              </v:shape>
            </w:pict>
          </mc:Fallback>
        </mc:AlternateContent>
      </w:r>
    </w:p>
    <w:sectPr w:rsidR="00813484" w:rsidRPr="00692648" w:rsidSect="004C4597">
      <w:headerReference w:type="even" r:id="rId16"/>
      <w:headerReference w:type="default" r:id="rId17"/>
      <w:footerReference w:type="default" r:id="rId18"/>
      <w:headerReference w:type="first" r:id="rId19"/>
      <w:footerReference w:type="first" r:id="rId20"/>
      <w:pgSz w:w="11900" w:h="16840"/>
      <w:pgMar w:top="1701" w:right="1134" w:bottom="175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6E293" w14:textId="77777777" w:rsidR="006C2C37" w:rsidRDefault="006C2C37" w:rsidP="00703A6B">
      <w:r>
        <w:separator/>
      </w:r>
    </w:p>
  </w:endnote>
  <w:endnote w:type="continuationSeparator" w:id="0">
    <w:p w14:paraId="64548E9D" w14:textId="77777777" w:rsidR="006C2C37" w:rsidRDefault="006C2C37" w:rsidP="0070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3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微軟正黑體">
    <w:altName w:val="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FB4B4" w14:textId="77777777" w:rsidR="002A111A" w:rsidRDefault="002A111A" w:rsidP="002A111A">
    <w:pPr>
      <w:pStyle w:val="Footer"/>
      <w:ind w:right="100"/>
      <w:jc w:val="right"/>
      <w:rPr>
        <w:b/>
        <w:color w:val="000000"/>
        <w:sz w:val="18"/>
        <w:szCs w:val="18"/>
      </w:rPr>
    </w:pPr>
    <w:r w:rsidRPr="002830E4">
      <w:rPr>
        <w:rFonts w:hint="eastAsia"/>
        <w:b/>
        <w:color w:val="000000"/>
        <w:sz w:val="18"/>
        <w:szCs w:val="18"/>
      </w:rPr>
      <w:t xml:space="preserve">Test for </w:t>
    </w:r>
    <w:r>
      <w:rPr>
        <w:b/>
        <w:color w:val="000000"/>
        <w:sz w:val="18"/>
        <w:szCs w:val="18"/>
      </w:rPr>
      <w:t>Direct Connection Securities</w:t>
    </w:r>
    <w:r w:rsidRPr="001662ED">
      <w:rPr>
        <w:b/>
        <w:color w:val="000000"/>
        <w:sz w:val="18"/>
        <w:szCs w:val="18"/>
      </w:rPr>
      <w:t xml:space="preserve"> and Derivatives Market Data </w:t>
    </w:r>
    <w:r>
      <w:rPr>
        <w:b/>
        <w:color w:val="000000"/>
        <w:sz w:val="18"/>
        <w:szCs w:val="18"/>
      </w:rPr>
      <w:t>Clients</w:t>
    </w:r>
    <w:r w:rsidRPr="00800D27">
      <w:rPr>
        <w:b/>
        <w:color w:val="000000"/>
        <w:sz w:val="18"/>
        <w:szCs w:val="18"/>
      </w:rPr>
      <w:t xml:space="preserve"> </w:t>
    </w:r>
  </w:p>
  <w:p w14:paraId="418434C2" w14:textId="76E6C1A5" w:rsidR="002A111A" w:rsidRDefault="002A111A" w:rsidP="002A111A">
    <w:pPr>
      <w:pStyle w:val="Footer"/>
      <w:ind w:right="100"/>
      <w:jc w:val="right"/>
    </w:pPr>
    <w:r w:rsidRPr="00FD5BCA">
      <w:rPr>
        <w:b/>
        <w:color w:val="000000"/>
        <w:sz w:val="18"/>
        <w:szCs w:val="18"/>
      </w:rPr>
      <w:t xml:space="preserve">Enclosure </w:t>
    </w:r>
    <w:r>
      <w:rPr>
        <w:b/>
        <w:color w:val="000000"/>
        <w:sz w:val="18"/>
        <w:szCs w:val="18"/>
      </w:rPr>
      <w:t>1</w:t>
    </w:r>
    <w:r w:rsidRPr="00FD5BCA">
      <w:rPr>
        <w:b/>
        <w:color w:val="000000"/>
        <w:sz w:val="18"/>
        <w:szCs w:val="18"/>
      </w:rPr>
      <w:t xml:space="preserve"> (MDD/1</w:t>
    </w:r>
    <w:r w:rsidR="00BA16BF">
      <w:rPr>
        <w:b/>
        <w:color w:val="000000"/>
        <w:sz w:val="18"/>
        <w:szCs w:val="18"/>
      </w:rPr>
      <w:t>7</w:t>
    </w:r>
    <w:r>
      <w:rPr>
        <w:b/>
        <w:color w:val="000000"/>
        <w:sz w:val="18"/>
        <w:szCs w:val="18"/>
      </w:rPr>
      <w:t>/</w:t>
    </w:r>
    <w:r w:rsidR="00BA16BF">
      <w:rPr>
        <w:b/>
        <w:color w:val="000000"/>
        <w:sz w:val="18"/>
        <w:szCs w:val="18"/>
      </w:rPr>
      <w:t>007</w:t>
    </w:r>
    <w:r w:rsidRPr="00FD5BCA">
      <w:rPr>
        <w:b/>
        <w:color w:val="000000"/>
        <w:sz w:val="18"/>
        <w:szCs w:val="18"/>
      </w:rPr>
      <w:t>)</w:t>
    </w:r>
  </w:p>
  <w:p w14:paraId="2B24D34C" w14:textId="77777777" w:rsidR="002A111A" w:rsidRDefault="002A11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40510" w14:textId="0200E3FD" w:rsidR="008708D2" w:rsidRDefault="008708D2" w:rsidP="008708D2">
    <w:pPr>
      <w:pStyle w:val="Footer"/>
      <w:ind w:right="100"/>
      <w:jc w:val="right"/>
      <w:rPr>
        <w:b/>
        <w:color w:val="000000"/>
        <w:sz w:val="18"/>
        <w:szCs w:val="18"/>
      </w:rPr>
    </w:pPr>
    <w:r>
      <w:tab/>
    </w:r>
    <w:r w:rsidR="003D7BA7" w:rsidRPr="002830E4">
      <w:rPr>
        <w:rFonts w:hint="eastAsia"/>
        <w:b/>
        <w:color w:val="000000"/>
        <w:sz w:val="18"/>
        <w:szCs w:val="18"/>
      </w:rPr>
      <w:t xml:space="preserve">Test for </w:t>
    </w:r>
    <w:r w:rsidR="003D7BA7">
      <w:rPr>
        <w:b/>
        <w:color w:val="000000"/>
        <w:sz w:val="18"/>
        <w:szCs w:val="18"/>
      </w:rPr>
      <w:t>Direct Connection Securities</w:t>
    </w:r>
    <w:r w:rsidR="001662ED" w:rsidRPr="001662ED">
      <w:rPr>
        <w:b/>
        <w:color w:val="000000"/>
        <w:sz w:val="18"/>
        <w:szCs w:val="18"/>
      </w:rPr>
      <w:t xml:space="preserve"> and Derivatives Market Data </w:t>
    </w:r>
    <w:r w:rsidR="003D7BA7">
      <w:rPr>
        <w:b/>
        <w:color w:val="000000"/>
        <w:sz w:val="18"/>
        <w:szCs w:val="18"/>
      </w:rPr>
      <w:t>Clients</w:t>
    </w:r>
    <w:r w:rsidR="0088488F" w:rsidRPr="00800D27">
      <w:rPr>
        <w:b/>
        <w:color w:val="000000"/>
        <w:sz w:val="18"/>
        <w:szCs w:val="18"/>
      </w:rPr>
      <w:t xml:space="preserve"> </w:t>
    </w:r>
  </w:p>
  <w:p w14:paraId="1884124A" w14:textId="21262C21" w:rsidR="0088488F" w:rsidRDefault="008708D2" w:rsidP="0088488F">
    <w:pPr>
      <w:pStyle w:val="Footer"/>
      <w:ind w:right="100"/>
      <w:jc w:val="right"/>
    </w:pPr>
    <w:r w:rsidRPr="00FD5BCA">
      <w:rPr>
        <w:b/>
        <w:color w:val="000000"/>
        <w:sz w:val="18"/>
        <w:szCs w:val="18"/>
      </w:rPr>
      <w:t xml:space="preserve">Enclosure </w:t>
    </w:r>
    <w:r w:rsidR="001662ED">
      <w:rPr>
        <w:b/>
        <w:color w:val="000000"/>
        <w:sz w:val="18"/>
        <w:szCs w:val="18"/>
      </w:rPr>
      <w:t>1</w:t>
    </w:r>
    <w:r w:rsidRPr="00FD5BCA">
      <w:rPr>
        <w:b/>
        <w:color w:val="000000"/>
        <w:sz w:val="18"/>
        <w:szCs w:val="18"/>
      </w:rPr>
      <w:t xml:space="preserve"> </w:t>
    </w:r>
    <w:r w:rsidR="0088488F" w:rsidRPr="00FD5BCA">
      <w:rPr>
        <w:b/>
        <w:color w:val="000000"/>
        <w:sz w:val="18"/>
        <w:szCs w:val="18"/>
      </w:rPr>
      <w:t>(MDD/</w:t>
    </w:r>
    <w:r w:rsidR="00BA16BF" w:rsidRPr="00FD5BCA">
      <w:rPr>
        <w:b/>
        <w:color w:val="000000"/>
        <w:sz w:val="18"/>
        <w:szCs w:val="18"/>
      </w:rPr>
      <w:t>1</w:t>
    </w:r>
    <w:r w:rsidR="00BA16BF">
      <w:rPr>
        <w:b/>
        <w:color w:val="000000"/>
        <w:sz w:val="18"/>
        <w:szCs w:val="18"/>
      </w:rPr>
      <w:t>7</w:t>
    </w:r>
    <w:r w:rsidR="0088488F">
      <w:rPr>
        <w:b/>
        <w:color w:val="000000"/>
        <w:sz w:val="18"/>
        <w:szCs w:val="18"/>
      </w:rPr>
      <w:t>/</w:t>
    </w:r>
    <w:r w:rsidR="00BA16BF">
      <w:rPr>
        <w:b/>
        <w:color w:val="000000"/>
        <w:sz w:val="18"/>
        <w:szCs w:val="18"/>
      </w:rPr>
      <w:t>007</w:t>
    </w:r>
    <w:r w:rsidR="0088488F" w:rsidRPr="00FD5BCA">
      <w:rPr>
        <w:b/>
        <w:color w:val="000000"/>
        <w:sz w:val="18"/>
        <w:szCs w:val="18"/>
      </w:rPr>
      <w:t>)</w:t>
    </w:r>
  </w:p>
  <w:p w14:paraId="01AE3938" w14:textId="465A7D41" w:rsidR="008708D2" w:rsidRDefault="008708D2" w:rsidP="0088488F">
    <w:pPr>
      <w:pStyle w:val="Footer"/>
      <w:ind w:right="50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BDE52" w14:textId="77777777" w:rsidR="006C2C37" w:rsidRDefault="006C2C37" w:rsidP="00703A6B">
      <w:r>
        <w:separator/>
      </w:r>
    </w:p>
  </w:footnote>
  <w:footnote w:type="continuationSeparator" w:id="0">
    <w:p w14:paraId="7EA14B43" w14:textId="77777777" w:rsidR="006C2C37" w:rsidRDefault="006C2C37" w:rsidP="00703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896B0" w14:textId="77777777" w:rsidR="00E075A7" w:rsidRDefault="00E075A7" w:rsidP="008312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913E87" w14:textId="77777777" w:rsidR="00E075A7" w:rsidRDefault="00E075A7" w:rsidP="009D4BF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8DD12" w14:textId="3FA99D1D" w:rsidR="00E075A7" w:rsidRDefault="00DA16A6" w:rsidP="009D4BF7">
    <w:pPr>
      <w:pStyle w:val="Header"/>
      <w:ind w:right="360"/>
    </w:pPr>
    <w:r w:rsidRPr="00DA16A6">
      <w:rPr>
        <w:noProof/>
        <w:lang w:eastAsia="zh-TW"/>
      </w:rPr>
      <w:drawing>
        <wp:anchor distT="0" distB="0" distL="114300" distR="114300" simplePos="0" relativeHeight="251692032" behindDoc="0" locked="0" layoutInCell="1" allowOverlap="1" wp14:anchorId="43BCD0F4" wp14:editId="6E6FF97C">
          <wp:simplePos x="0" y="0"/>
          <wp:positionH relativeFrom="margin">
            <wp:posOffset>-720090</wp:posOffset>
          </wp:positionH>
          <wp:positionV relativeFrom="page">
            <wp:posOffset>9525</wp:posOffset>
          </wp:positionV>
          <wp:extent cx="7559675" cy="1578610"/>
          <wp:effectExtent l="0" t="0" r="3175" b="2540"/>
          <wp:wrapThrough wrapText="bothSides">
            <wp:wrapPolygon edited="0">
              <wp:start x="0" y="0"/>
              <wp:lineTo x="0" y="21374"/>
              <wp:lineTo x="21555" y="21374"/>
              <wp:lineTo x="21555" y="0"/>
              <wp:lineTo x="0" y="0"/>
            </wp:wrapPolygon>
          </wp:wrapThrough>
          <wp:docPr id="4" name="Picture 4" descr="Public:04_Clients:2015_HKEx Corporate Rebranding:04_Creative:01_Design development:Approved Design:02_Stationery:06_Circular:#WORD#:_png:HKEX_circular_190116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04_Clients:2015_HKEx Corporate Rebranding:04_Creative:01_Design development:Approved Design:02_Stationery:06_Circular:#WORD#:_png:HKEX_circular_190116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578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16A6">
      <w:rPr>
        <w:noProof/>
        <w:lang w:eastAsia="zh-TW"/>
      </w:rPr>
      <mc:AlternateContent>
        <mc:Choice Requires="wps">
          <w:drawing>
            <wp:anchor distT="0" distB="0" distL="114300" distR="114300" simplePos="0" relativeHeight="251693056" behindDoc="0" locked="0" layoutInCell="1" allowOverlap="1" wp14:anchorId="18056231" wp14:editId="13CE5A6E">
              <wp:simplePos x="0" y="0"/>
              <wp:positionH relativeFrom="column">
                <wp:posOffset>5099685</wp:posOffset>
              </wp:positionH>
              <wp:positionV relativeFrom="paragraph">
                <wp:posOffset>188595</wp:posOffset>
              </wp:positionV>
              <wp:extent cx="1200150" cy="4095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20015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53B5E1" w14:textId="77777777" w:rsidR="00DA16A6" w:rsidRDefault="00DA16A6" w:rsidP="00DA16A6">
                          <w:pPr>
                            <w:tabs>
                              <w:tab w:val="left" w:pos="1276"/>
                              <w:tab w:val="left" w:pos="3119"/>
                            </w:tabs>
                          </w:pPr>
                          <w:r>
                            <w:tab/>
                          </w:r>
                          <w:r>
                            <w:fldChar w:fldCharType="begin"/>
                          </w:r>
                          <w:r>
                            <w:instrText xml:space="preserve"> PAGE   \* MERGEFORMAT </w:instrText>
                          </w:r>
                          <w:r>
                            <w:fldChar w:fldCharType="separate"/>
                          </w:r>
                          <w:r w:rsidR="0056609B">
                            <w:rPr>
                              <w:noProof/>
                            </w:rPr>
                            <w:t>2</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01.55pt;margin-top:14.85pt;width:94.5pt;height:32.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" fillcolor="white [3201]" stroked="f" strokeweight=".5pt">
              <v:textbox>
                <w:txbxContent>
                  <w:p w14:paraId="6653B5E1" w14:textId="77777777" w:rsidR="00DA16A6" w:rsidRDefault="00DA16A6" w:rsidP="00DA16A6">
                    <w:pPr>
                      <w:tabs>
                        <w:tab w:val="left" w:pos="1276"/>
                        <w:tab w:val="left" w:pos="3119"/>
                      </w:tabs>
                    </w:pPr>
                    <w:r>
                      <w:tab/>
                    </w:r>
                    <w:r>
                      <w:fldChar w:fldCharType="begin"/>
                    </w:r>
                    <w:r>
                      <w:instrText xml:space="preserve"> PAGE   \* MERGEFORMAT </w:instrText>
                    </w:r>
                    <w:r>
                      <w:fldChar w:fldCharType="separate"/>
                    </w:r>
                    <w:r w:rsidR="0056609B">
                      <w:rPr>
                        <w:noProof/>
                      </w:rPr>
                      <w:t>2</w:t>
                    </w:r>
                    <w:r>
                      <w:rPr>
                        <w:noProof/>
                      </w:rPr>
                      <w:fldChar w:fldCharType="end"/>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2858D" w14:textId="4C954638" w:rsidR="00E075A7" w:rsidRDefault="00E075A7" w:rsidP="00D97245">
    <w:pPr>
      <w:pStyle w:val="Header"/>
    </w:pPr>
  </w:p>
  <w:p w14:paraId="1B2A72E1" w14:textId="77777777" w:rsidR="00E075A7" w:rsidRDefault="00E075A7" w:rsidP="00D97245">
    <w:pPr>
      <w:pStyle w:val="Header"/>
    </w:pPr>
  </w:p>
  <w:p w14:paraId="4685D07E" w14:textId="77777777" w:rsidR="00E075A7" w:rsidRDefault="00E075A7" w:rsidP="00D97245">
    <w:pPr>
      <w:pStyle w:val="Header"/>
    </w:pPr>
  </w:p>
  <w:p w14:paraId="169C58CD" w14:textId="77777777" w:rsidR="00E075A7" w:rsidRDefault="00E075A7" w:rsidP="00D97245">
    <w:pPr>
      <w:pStyle w:val="Header"/>
    </w:pPr>
  </w:p>
  <w:p w14:paraId="070780F3" w14:textId="77777777" w:rsidR="00E075A7" w:rsidRDefault="00E075A7" w:rsidP="00D97245">
    <w:pPr>
      <w:pStyle w:val="Header"/>
    </w:pPr>
  </w:p>
  <w:p w14:paraId="45EAA0E6" w14:textId="77777777" w:rsidR="00E075A7" w:rsidRDefault="00E075A7" w:rsidP="00D97245">
    <w:pPr>
      <w:pStyle w:val="Header"/>
    </w:pPr>
  </w:p>
  <w:p w14:paraId="15C6768A" w14:textId="13D5D4D7" w:rsidR="00E075A7" w:rsidRDefault="00E075A7" w:rsidP="00D97245">
    <w:pPr>
      <w:pStyle w:val="Header"/>
    </w:pPr>
    <w:r>
      <w:rPr>
        <w:noProof/>
        <w:lang w:eastAsia="zh-TW"/>
      </w:rPr>
      <mc:AlternateContent>
        <mc:Choice Requires="wps">
          <w:drawing>
            <wp:anchor distT="0" distB="0" distL="114300" distR="114300" simplePos="0" relativeHeight="251689984" behindDoc="0" locked="0" layoutInCell="1" allowOverlap="1" wp14:anchorId="1DB5D677" wp14:editId="5D3DE15D">
              <wp:simplePos x="0" y="0"/>
              <wp:positionH relativeFrom="page">
                <wp:posOffset>727710</wp:posOffset>
              </wp:positionH>
              <wp:positionV relativeFrom="page">
                <wp:posOffset>1576070</wp:posOffset>
              </wp:positionV>
              <wp:extent cx="114935" cy="1606550"/>
              <wp:effectExtent l="0" t="0" r="12065" b="5080"/>
              <wp:wrapThrough wrapText="bothSides">
                <wp:wrapPolygon edited="0">
                  <wp:start x="0" y="0"/>
                  <wp:lineTo x="0" y="21418"/>
                  <wp:lineTo x="19094" y="21418"/>
                  <wp:lineTo x="19094"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114935" cy="160655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tbl>
                          <w:tblPr>
                            <w:tblStyle w:val="TableGrid"/>
                            <w:tblW w:w="0" w:type="auto"/>
                            <w:tblCellMar>
                              <w:left w:w="0" w:type="dxa"/>
                              <w:right w:w="0" w:type="dxa"/>
                            </w:tblCellMar>
                            <w:tblLook w:val="04A0" w:firstRow="1" w:lastRow="0" w:firstColumn="1" w:lastColumn="0" w:noHBand="0" w:noVBand="1"/>
                          </w:tblPr>
                          <w:tblGrid>
                            <w:gridCol w:w="9632"/>
                          </w:tblGrid>
                          <w:tr w:rsidR="00E075A7" w14:paraId="2867F5D2" w14:textId="77777777" w:rsidTr="00E075A7">
                            <w:trPr>
                              <w:trHeight w:val="342"/>
                            </w:trPr>
                            <w:tc>
                              <w:tcPr>
                                <w:tcW w:w="9632" w:type="dxa"/>
                                <w:tcBorders>
                                  <w:top w:val="nil"/>
                                  <w:left w:val="nil"/>
                                  <w:bottom w:val="nil"/>
                                  <w:right w:val="nil"/>
                                </w:tcBorders>
                              </w:tcPr>
                              <w:p w14:paraId="7815422E" w14:textId="77777777" w:rsidR="004B4461" w:rsidRPr="008179D4" w:rsidRDefault="004B4461" w:rsidP="004B4461">
                                <w:pPr>
                                  <w:pStyle w:val="Header"/>
                                  <w:spacing w:line="360" w:lineRule="exact"/>
                                  <w:rPr>
                                    <w:rFonts w:eastAsia="微軟正黑體"/>
                                    <w:noProof/>
                                    <w:sz w:val="24"/>
                                    <w:szCs w:val="24"/>
                                    <w:lang w:eastAsia="zh-TW"/>
                                  </w:rPr>
                                </w:pPr>
                                <w:r w:rsidRPr="00593D19">
                                  <w:rPr>
                                    <w:rFonts w:eastAsia="微軟正黑體"/>
                                    <w:noProof/>
                                    <w:sz w:val="24"/>
                                    <w:szCs w:val="24"/>
                                    <w:lang w:eastAsia="zh-TW"/>
                                  </w:rPr>
                                  <w:t>HKEX INFORMATION SERVICES LIMITED</w:t>
                                </w:r>
                              </w:p>
                              <w:p w14:paraId="2341A51C" w14:textId="6298C9C8" w:rsidR="00E075A7" w:rsidRPr="008179D4" w:rsidRDefault="004B4461" w:rsidP="004B4461">
                                <w:pPr>
                                  <w:pStyle w:val="Header"/>
                                  <w:rPr>
                                    <w:sz w:val="16"/>
                                    <w:szCs w:val="16"/>
                                  </w:rPr>
                                </w:pPr>
                                <w:r w:rsidRPr="00593D19">
                                  <w:rPr>
                                    <w:rFonts w:eastAsia="微軟正黑體"/>
                                    <w:noProof/>
                                    <w:sz w:val="16"/>
                                    <w:szCs w:val="16"/>
                                    <w:lang w:eastAsia="zh-TW"/>
                                  </w:rPr>
                                  <w:t>(A wholly-owned member of the Hong Kong Exchanges and Clearing Limited Group)</w:t>
                                </w:r>
                              </w:p>
                            </w:tc>
                          </w:tr>
                        </w:tbl>
                        <w:p w14:paraId="64E1FCD1" w14:textId="77777777" w:rsidR="00E075A7" w:rsidRPr="00DD321D" w:rsidRDefault="00E075A7" w:rsidP="0057323B">
                          <w:pPr>
                            <w:pStyle w:val="Heade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7.3pt;margin-top:124.1pt;width:9.05pt;height:126.5pt;z-index:2516899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" filled="f" stroked="f">
              <v:textbox style="mso-fit-shape-to-text:t" inset="0,0,0,0">
                <w:txbxContent>
                  <w:tbl>
                    <w:tblPr>
                      <w:tblStyle w:val="TableGrid"/>
                      <w:tblW w:w="0" w:type="auto"/>
                      <w:tblCellMar>
                        <w:left w:w="0" w:type="dxa"/>
                        <w:right w:w="0" w:type="dxa"/>
                      </w:tblCellMar>
                      <w:tblLook w:val="04A0" w:firstRow="1" w:lastRow="0" w:firstColumn="1" w:lastColumn="0" w:noHBand="0" w:noVBand="1"/>
                    </w:tblPr>
                    <w:tblGrid>
                      <w:gridCol w:w="9632"/>
                    </w:tblGrid>
                    <w:tr w:rsidR="00E075A7" w14:paraId="2867F5D2" w14:textId="77777777" w:rsidTr="00E075A7">
                      <w:trPr>
                        <w:trHeight w:val="342"/>
                      </w:trPr>
                      <w:tc>
                        <w:tcPr>
                          <w:tcW w:w="9632" w:type="dxa"/>
                          <w:tcBorders>
                            <w:top w:val="nil"/>
                            <w:left w:val="nil"/>
                            <w:bottom w:val="nil"/>
                            <w:right w:val="nil"/>
                          </w:tcBorders>
                        </w:tcPr>
                        <w:p w14:paraId="7815422E" w14:textId="77777777" w:rsidR="004B4461" w:rsidRPr="008179D4" w:rsidRDefault="004B4461" w:rsidP="004B4461">
                          <w:pPr>
                            <w:pStyle w:val="Header"/>
                            <w:spacing w:line="360" w:lineRule="exact"/>
                            <w:rPr>
                              <w:rFonts w:eastAsia="微軟正黑體"/>
                              <w:noProof/>
                              <w:sz w:val="24"/>
                              <w:szCs w:val="24"/>
                              <w:lang w:eastAsia="zh-TW"/>
                            </w:rPr>
                          </w:pPr>
                          <w:r w:rsidRPr="00593D19">
                            <w:rPr>
                              <w:rFonts w:eastAsia="微軟正黑體"/>
                              <w:noProof/>
                              <w:sz w:val="24"/>
                              <w:szCs w:val="24"/>
                              <w:lang w:eastAsia="zh-TW"/>
                            </w:rPr>
                            <w:t>HKEX INFORMATION SERVICES LIMITED</w:t>
                          </w:r>
                        </w:p>
                        <w:p w14:paraId="2341A51C" w14:textId="6298C9C8" w:rsidR="00E075A7" w:rsidRPr="008179D4" w:rsidRDefault="004B4461" w:rsidP="004B4461">
                          <w:pPr>
                            <w:pStyle w:val="Header"/>
                            <w:rPr>
                              <w:sz w:val="16"/>
                              <w:szCs w:val="16"/>
                            </w:rPr>
                          </w:pPr>
                          <w:r w:rsidRPr="00593D19">
                            <w:rPr>
                              <w:rFonts w:eastAsia="微軟正黑體"/>
                              <w:noProof/>
                              <w:sz w:val="16"/>
                              <w:szCs w:val="16"/>
                              <w:lang w:eastAsia="zh-TW"/>
                            </w:rPr>
                            <w:t>(A wholly-owned member of the Hong Kong Exchanges and Clearing Limited Group)</w:t>
                          </w:r>
                        </w:p>
                      </w:tc>
                    </w:tr>
                  </w:tbl>
                  <w:p w14:paraId="64E1FCD1" w14:textId="77777777" w:rsidR="00E075A7" w:rsidRPr="00DD321D" w:rsidRDefault="00E075A7" w:rsidP="0057323B">
                    <w:pPr>
                      <w:pStyle w:val="Header"/>
                    </w:pPr>
                  </w:p>
                </w:txbxContent>
              </v:textbox>
              <w10:wrap type="through" anchorx="page" anchory="page"/>
            </v:shape>
          </w:pict>
        </mc:Fallback>
      </mc:AlternateContent>
    </w:r>
    <w:r>
      <w:rPr>
        <w:noProof/>
        <w:lang w:eastAsia="zh-TW"/>
      </w:rPr>
      <w:drawing>
        <wp:anchor distT="0" distB="0" distL="114300" distR="114300" simplePos="0" relativeHeight="251686912" behindDoc="0" locked="0" layoutInCell="1" allowOverlap="1" wp14:anchorId="139F04EF" wp14:editId="0D52F821">
          <wp:simplePos x="0" y="0"/>
          <wp:positionH relativeFrom="margin">
            <wp:posOffset>-720090</wp:posOffset>
          </wp:positionH>
          <wp:positionV relativeFrom="page">
            <wp:posOffset>0</wp:posOffset>
          </wp:positionV>
          <wp:extent cx="7559675" cy="1578610"/>
          <wp:effectExtent l="0" t="0" r="9525" b="0"/>
          <wp:wrapThrough wrapText="bothSides">
            <wp:wrapPolygon edited="0">
              <wp:start x="0" y="0"/>
              <wp:lineTo x="0" y="21200"/>
              <wp:lineTo x="21555" y="21200"/>
              <wp:lineTo x="21555" y="0"/>
              <wp:lineTo x="0" y="0"/>
            </wp:wrapPolygon>
          </wp:wrapThrough>
          <wp:docPr id="2" name="Picture 2" descr="Public:04_Clients:2015_HKEx Corporate Rebranding:04_Creative:01_Design development:Approved Design:02_Stationery:06_Circular:#WORD#:_png:HKEX_circular_190116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04_Clients:2015_HKEx Corporate Rebranding:04_Creative:01_Design development:Approved Design:02_Stationery:06_Circular:#WORD#:_png:HKEX_circular_190116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578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629D"/>
    <w:multiLevelType w:val="hybridMultilevel"/>
    <w:tmpl w:val="456A6120"/>
    <w:lvl w:ilvl="0" w:tplc="36E43216">
      <w:start w:val="1"/>
      <w:numFmt w:val="decimal"/>
      <w:lvlText w:val="%1."/>
      <w:lvlJc w:val="left"/>
      <w:pPr>
        <w:ind w:left="360" w:hanging="360"/>
      </w:pPr>
      <w:rPr>
        <w:rFonts w:ascii="Arial" w:hAnsi="Arial" w:cs="Arial"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DA6C8E"/>
    <w:multiLevelType w:val="hybridMultilevel"/>
    <w:tmpl w:val="5F269DE4"/>
    <w:lvl w:ilvl="0" w:tplc="14FEC9E8">
      <w:numFmt w:val="bullet"/>
      <w:lvlText w:val="-"/>
      <w:lvlJc w:val="left"/>
      <w:pPr>
        <w:ind w:left="791" w:hanging="360"/>
      </w:pPr>
      <w:rPr>
        <w:rFonts w:ascii="Arial" w:eastAsia="新細明體" w:hAnsi="Arial" w:cs="Aria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2">
    <w:nsid w:val="1E0E2D40"/>
    <w:multiLevelType w:val="hybridMultilevel"/>
    <w:tmpl w:val="16D65D1A"/>
    <w:lvl w:ilvl="0" w:tplc="3F98FF20">
      <w:start w:val="1"/>
      <w:numFmt w:val="upperRoman"/>
      <w:lvlText w:val="%1."/>
      <w:lvlJc w:val="left"/>
      <w:pPr>
        <w:ind w:left="360" w:hanging="360"/>
      </w:pPr>
      <w:rPr>
        <w:rFonts w:ascii="Arial" w:hAnsi="Arial" w:cs="Arial" w:hint="default"/>
        <w:b/>
        <w:sz w:val="21"/>
        <w:szCs w:val="21"/>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09A674D"/>
    <w:multiLevelType w:val="hybridMultilevel"/>
    <w:tmpl w:val="79A081A8"/>
    <w:lvl w:ilvl="0" w:tplc="04090013">
      <w:start w:val="1"/>
      <w:numFmt w:val="upperRoman"/>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26A772D"/>
    <w:multiLevelType w:val="hybridMultilevel"/>
    <w:tmpl w:val="9460BC1C"/>
    <w:lvl w:ilvl="0" w:tplc="F3CC8B0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3B50FB4"/>
    <w:multiLevelType w:val="hybridMultilevel"/>
    <w:tmpl w:val="2D8CA904"/>
    <w:lvl w:ilvl="0" w:tplc="570CF38C">
      <w:start w:val="1"/>
      <w:numFmt w:val="decimal"/>
      <w:lvlText w:val="%1."/>
      <w:lvlJc w:val="left"/>
      <w:pPr>
        <w:tabs>
          <w:tab w:val="num" w:pos="431"/>
        </w:tabs>
        <w:ind w:left="431" w:hanging="360"/>
      </w:pPr>
      <w:rPr>
        <w:b w:val="0"/>
        <w:bCs w:val="0"/>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6">
    <w:nsid w:val="25EE5573"/>
    <w:multiLevelType w:val="hybridMultilevel"/>
    <w:tmpl w:val="16D65D1A"/>
    <w:lvl w:ilvl="0" w:tplc="3F98FF20">
      <w:start w:val="1"/>
      <w:numFmt w:val="upperRoman"/>
      <w:lvlText w:val="%1."/>
      <w:lvlJc w:val="left"/>
      <w:pPr>
        <w:ind w:left="360" w:hanging="360"/>
      </w:pPr>
      <w:rPr>
        <w:rFonts w:ascii="Arial" w:hAnsi="Arial" w:cs="Arial" w:hint="default"/>
        <w:b/>
        <w:sz w:val="21"/>
        <w:szCs w:val="21"/>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827283E"/>
    <w:multiLevelType w:val="hybridMultilevel"/>
    <w:tmpl w:val="A8BE3592"/>
    <w:lvl w:ilvl="0" w:tplc="B12C6EEC">
      <w:start w:val="2"/>
      <w:numFmt w:val="bullet"/>
      <w:lvlText w:val="-"/>
      <w:lvlJc w:val="left"/>
      <w:pPr>
        <w:ind w:left="360" w:hanging="360"/>
      </w:pPr>
      <w:rPr>
        <w:rFonts w:ascii="Times New Roman" w:eastAsiaTheme="minorEastAsia"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D5A19EC"/>
    <w:multiLevelType w:val="hybridMultilevel"/>
    <w:tmpl w:val="29CAA33C"/>
    <w:lvl w:ilvl="0" w:tplc="0ABC3D4E">
      <w:numFmt w:val="bullet"/>
      <w:lvlText w:val=""/>
      <w:lvlJc w:val="left"/>
      <w:pPr>
        <w:ind w:left="360" w:hanging="360"/>
      </w:pPr>
      <w:rPr>
        <w:rFonts w:ascii="Wingdings" w:eastAsiaTheme="minorEastAsia"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DC52AA1"/>
    <w:multiLevelType w:val="hybridMultilevel"/>
    <w:tmpl w:val="269EC6B2"/>
    <w:lvl w:ilvl="0" w:tplc="82C403DA">
      <w:numFmt w:val="bullet"/>
      <w:lvlText w:val=""/>
      <w:lvlJc w:val="left"/>
      <w:pPr>
        <w:ind w:left="360" w:hanging="360"/>
      </w:pPr>
      <w:rPr>
        <w:rFonts w:ascii="Wingdings" w:eastAsiaTheme="minorEastAsia"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95D6F03"/>
    <w:multiLevelType w:val="hybridMultilevel"/>
    <w:tmpl w:val="50A2D42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56246693"/>
    <w:multiLevelType w:val="hybridMultilevel"/>
    <w:tmpl w:val="5C0CADBC"/>
    <w:lvl w:ilvl="0" w:tplc="64326A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6B81D5C"/>
    <w:multiLevelType w:val="hybridMultilevel"/>
    <w:tmpl w:val="DAAA7010"/>
    <w:lvl w:ilvl="0" w:tplc="7DF22898">
      <w:start w:val="1"/>
      <w:numFmt w:val="lowerRoman"/>
      <w:lvlText w:val="(%1)"/>
      <w:lvlJc w:val="left"/>
      <w:pPr>
        <w:ind w:left="436" w:hanging="72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3">
    <w:nsid w:val="5929402C"/>
    <w:multiLevelType w:val="hybridMultilevel"/>
    <w:tmpl w:val="00EA72D6"/>
    <w:lvl w:ilvl="0" w:tplc="1EE81A3E">
      <w:start w:val="1800"/>
      <w:numFmt w:val="bullet"/>
      <w:lvlText w:val="-"/>
      <w:lvlJc w:val="left"/>
      <w:pPr>
        <w:ind w:left="720" w:hanging="360"/>
      </w:pPr>
      <w:rPr>
        <w:rFonts w:ascii="Times New Roman" w:eastAsia="新細明體"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EB3EB6"/>
    <w:multiLevelType w:val="hybridMultilevel"/>
    <w:tmpl w:val="7A52FAA0"/>
    <w:lvl w:ilvl="0" w:tplc="4BBCBDD0">
      <w:start w:val="5"/>
      <w:numFmt w:val="bullet"/>
      <w:lvlText w:val=""/>
      <w:lvlJc w:val="left"/>
      <w:pPr>
        <w:ind w:left="360" w:hanging="360"/>
      </w:pPr>
      <w:rPr>
        <w:rFonts w:ascii="Wingdings" w:eastAsiaTheme="minorEastAsia"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668C6164"/>
    <w:multiLevelType w:val="hybridMultilevel"/>
    <w:tmpl w:val="0584D208"/>
    <w:lvl w:ilvl="0" w:tplc="36E43216">
      <w:start w:val="1"/>
      <w:numFmt w:val="decimal"/>
      <w:lvlText w:val="%1."/>
      <w:lvlJc w:val="left"/>
      <w:pPr>
        <w:ind w:left="360" w:hanging="360"/>
      </w:pPr>
      <w:rPr>
        <w:rFonts w:ascii="Arial" w:hAnsi="Arial" w:cs="Arial"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8965A4F"/>
    <w:multiLevelType w:val="hybridMultilevel"/>
    <w:tmpl w:val="C93ECBB2"/>
    <w:lvl w:ilvl="0" w:tplc="0409000F">
      <w:start w:val="1"/>
      <w:numFmt w:val="decimal"/>
      <w:lvlText w:val="%1."/>
      <w:lvlJc w:val="left"/>
      <w:pPr>
        <w:ind w:left="911" w:hanging="480"/>
      </w:pPr>
    </w:lvl>
    <w:lvl w:ilvl="1" w:tplc="04090019" w:tentative="1">
      <w:start w:val="1"/>
      <w:numFmt w:val="ideographTraditional"/>
      <w:lvlText w:val="%2、"/>
      <w:lvlJc w:val="left"/>
      <w:pPr>
        <w:ind w:left="1391" w:hanging="480"/>
      </w:pPr>
    </w:lvl>
    <w:lvl w:ilvl="2" w:tplc="0409001B" w:tentative="1">
      <w:start w:val="1"/>
      <w:numFmt w:val="lowerRoman"/>
      <w:lvlText w:val="%3."/>
      <w:lvlJc w:val="right"/>
      <w:pPr>
        <w:ind w:left="1871" w:hanging="480"/>
      </w:pPr>
    </w:lvl>
    <w:lvl w:ilvl="3" w:tplc="0409000F" w:tentative="1">
      <w:start w:val="1"/>
      <w:numFmt w:val="decimal"/>
      <w:lvlText w:val="%4."/>
      <w:lvlJc w:val="left"/>
      <w:pPr>
        <w:ind w:left="2351" w:hanging="480"/>
      </w:pPr>
    </w:lvl>
    <w:lvl w:ilvl="4" w:tplc="04090019" w:tentative="1">
      <w:start w:val="1"/>
      <w:numFmt w:val="ideographTraditional"/>
      <w:lvlText w:val="%5、"/>
      <w:lvlJc w:val="left"/>
      <w:pPr>
        <w:ind w:left="2831" w:hanging="480"/>
      </w:pPr>
    </w:lvl>
    <w:lvl w:ilvl="5" w:tplc="0409001B" w:tentative="1">
      <w:start w:val="1"/>
      <w:numFmt w:val="lowerRoman"/>
      <w:lvlText w:val="%6."/>
      <w:lvlJc w:val="right"/>
      <w:pPr>
        <w:ind w:left="3311" w:hanging="480"/>
      </w:pPr>
    </w:lvl>
    <w:lvl w:ilvl="6" w:tplc="0409000F" w:tentative="1">
      <w:start w:val="1"/>
      <w:numFmt w:val="decimal"/>
      <w:lvlText w:val="%7."/>
      <w:lvlJc w:val="left"/>
      <w:pPr>
        <w:ind w:left="3791" w:hanging="480"/>
      </w:pPr>
    </w:lvl>
    <w:lvl w:ilvl="7" w:tplc="04090019" w:tentative="1">
      <w:start w:val="1"/>
      <w:numFmt w:val="ideographTraditional"/>
      <w:lvlText w:val="%8、"/>
      <w:lvlJc w:val="left"/>
      <w:pPr>
        <w:ind w:left="4271" w:hanging="480"/>
      </w:pPr>
    </w:lvl>
    <w:lvl w:ilvl="8" w:tplc="0409001B" w:tentative="1">
      <w:start w:val="1"/>
      <w:numFmt w:val="lowerRoman"/>
      <w:lvlText w:val="%9."/>
      <w:lvlJc w:val="right"/>
      <w:pPr>
        <w:ind w:left="4751" w:hanging="480"/>
      </w:pPr>
    </w:lvl>
  </w:abstractNum>
  <w:abstractNum w:abstractNumId="17">
    <w:nsid w:val="7C1751A3"/>
    <w:multiLevelType w:val="hybridMultilevel"/>
    <w:tmpl w:val="0C069710"/>
    <w:lvl w:ilvl="0" w:tplc="3F98FF20">
      <w:start w:val="1"/>
      <w:numFmt w:val="upperRoman"/>
      <w:lvlText w:val="%1."/>
      <w:lvlJc w:val="left"/>
      <w:pPr>
        <w:ind w:left="360" w:hanging="360"/>
      </w:pPr>
      <w:rPr>
        <w:rFonts w:ascii="Arial" w:hAnsi="Arial" w:cs="Arial" w:hint="default"/>
        <w:b/>
        <w:sz w:val="21"/>
        <w:szCs w:val="21"/>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7"/>
  </w:num>
  <w:num w:numId="3">
    <w:abstractNumId w:val="4"/>
  </w:num>
  <w:num w:numId="4">
    <w:abstractNumId w:val="13"/>
  </w:num>
  <w:num w:numId="5">
    <w:abstractNumId w:val="5"/>
  </w:num>
  <w:num w:numId="6">
    <w:abstractNumId w:val="3"/>
  </w:num>
  <w:num w:numId="7">
    <w:abstractNumId w:val="17"/>
  </w:num>
  <w:num w:numId="8">
    <w:abstractNumId w:val="9"/>
  </w:num>
  <w:num w:numId="9">
    <w:abstractNumId w:val="8"/>
  </w:num>
  <w:num w:numId="10">
    <w:abstractNumId w:val="1"/>
  </w:num>
  <w:num w:numId="11">
    <w:abstractNumId w:val="16"/>
  </w:num>
  <w:num w:numId="12">
    <w:abstractNumId w:val="14"/>
  </w:num>
  <w:num w:numId="13">
    <w:abstractNumId w:val="10"/>
  </w:num>
  <w:num w:numId="14">
    <w:abstractNumId w:val="11"/>
  </w:num>
  <w:num w:numId="15">
    <w:abstractNumId w:val="0"/>
  </w:num>
  <w:num w:numId="16">
    <w:abstractNumId w:val="15"/>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documentProtection w:edit="forms" w:enforcement="1" w:cryptProviderType="rsaFull" w:cryptAlgorithmClass="hash" w:cryptAlgorithmType="typeAny" w:cryptAlgorithmSid="4" w:cryptSpinCount="100000" w:hash="FIJZuAk3Go6mPQ6Ov2LAggnJ/kY=" w:salt="//Swnc891Ck5ABnPmmve1w=="/>
  <w:defaultTabStop w:val="720"/>
  <w:characterSpacingControl w:val="doNotCompress"/>
  <w:hdrShapeDefaults>
    <o:shapedefaults v:ext="edit" spidmax="6145"/>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 w:name="ShowStaticGuides" w:val="1"/>
  </w:docVars>
  <w:rsids>
    <w:rsidRoot w:val="00703A6B"/>
    <w:rsid w:val="000001D9"/>
    <w:rsid w:val="00005AE2"/>
    <w:rsid w:val="00012780"/>
    <w:rsid w:val="00024D86"/>
    <w:rsid w:val="00031554"/>
    <w:rsid w:val="00032A35"/>
    <w:rsid w:val="0004419B"/>
    <w:rsid w:val="000500C7"/>
    <w:rsid w:val="000523EC"/>
    <w:rsid w:val="0005508E"/>
    <w:rsid w:val="00055CFA"/>
    <w:rsid w:val="0006453A"/>
    <w:rsid w:val="00091A8B"/>
    <w:rsid w:val="000A04CC"/>
    <w:rsid w:val="000A588C"/>
    <w:rsid w:val="000B06A8"/>
    <w:rsid w:val="000C4822"/>
    <w:rsid w:val="000C4F82"/>
    <w:rsid w:val="000D143C"/>
    <w:rsid w:val="000D295C"/>
    <w:rsid w:val="000D2F31"/>
    <w:rsid w:val="000E134A"/>
    <w:rsid w:val="000E1450"/>
    <w:rsid w:val="00101EF8"/>
    <w:rsid w:val="00107F6E"/>
    <w:rsid w:val="001206EF"/>
    <w:rsid w:val="001266FB"/>
    <w:rsid w:val="00143E92"/>
    <w:rsid w:val="00146461"/>
    <w:rsid w:val="00154775"/>
    <w:rsid w:val="00154E85"/>
    <w:rsid w:val="0016494A"/>
    <w:rsid w:val="001662ED"/>
    <w:rsid w:val="00171600"/>
    <w:rsid w:val="001749FC"/>
    <w:rsid w:val="00191EA3"/>
    <w:rsid w:val="001C79B3"/>
    <w:rsid w:val="001E6023"/>
    <w:rsid w:val="001F2131"/>
    <w:rsid w:val="0020437A"/>
    <w:rsid w:val="00204AE6"/>
    <w:rsid w:val="00205172"/>
    <w:rsid w:val="00210D68"/>
    <w:rsid w:val="00214467"/>
    <w:rsid w:val="00237E63"/>
    <w:rsid w:val="00254A85"/>
    <w:rsid w:val="002673F6"/>
    <w:rsid w:val="00272AAC"/>
    <w:rsid w:val="002739F9"/>
    <w:rsid w:val="00284E1B"/>
    <w:rsid w:val="00291490"/>
    <w:rsid w:val="002A111A"/>
    <w:rsid w:val="002A5B87"/>
    <w:rsid w:val="002B5B12"/>
    <w:rsid w:val="002C6D7A"/>
    <w:rsid w:val="002E4229"/>
    <w:rsid w:val="002F1D83"/>
    <w:rsid w:val="003237BC"/>
    <w:rsid w:val="0032538D"/>
    <w:rsid w:val="003309C8"/>
    <w:rsid w:val="00346C71"/>
    <w:rsid w:val="00360A95"/>
    <w:rsid w:val="0036393A"/>
    <w:rsid w:val="00380082"/>
    <w:rsid w:val="003916DB"/>
    <w:rsid w:val="0039386F"/>
    <w:rsid w:val="003B152E"/>
    <w:rsid w:val="003B4DE4"/>
    <w:rsid w:val="003D5B18"/>
    <w:rsid w:val="003D5C54"/>
    <w:rsid w:val="003D60D0"/>
    <w:rsid w:val="003D7BA7"/>
    <w:rsid w:val="003F49A4"/>
    <w:rsid w:val="00405092"/>
    <w:rsid w:val="0040685E"/>
    <w:rsid w:val="00411115"/>
    <w:rsid w:val="0043163B"/>
    <w:rsid w:val="00432362"/>
    <w:rsid w:val="00446437"/>
    <w:rsid w:val="00447481"/>
    <w:rsid w:val="004565B6"/>
    <w:rsid w:val="0048606C"/>
    <w:rsid w:val="004B4461"/>
    <w:rsid w:val="004C0F04"/>
    <w:rsid w:val="004C2C16"/>
    <w:rsid w:val="004C4597"/>
    <w:rsid w:val="004D5805"/>
    <w:rsid w:val="004E3619"/>
    <w:rsid w:val="004F4576"/>
    <w:rsid w:val="005103B2"/>
    <w:rsid w:val="005167FF"/>
    <w:rsid w:val="0053250C"/>
    <w:rsid w:val="00536DFE"/>
    <w:rsid w:val="00545929"/>
    <w:rsid w:val="00545FE7"/>
    <w:rsid w:val="005568A2"/>
    <w:rsid w:val="0056398A"/>
    <w:rsid w:val="0056609B"/>
    <w:rsid w:val="0057323B"/>
    <w:rsid w:val="00573F3F"/>
    <w:rsid w:val="00583857"/>
    <w:rsid w:val="005A1265"/>
    <w:rsid w:val="005A4FF1"/>
    <w:rsid w:val="005C5F39"/>
    <w:rsid w:val="005E2A91"/>
    <w:rsid w:val="006179D7"/>
    <w:rsid w:val="00637D22"/>
    <w:rsid w:val="00646BA6"/>
    <w:rsid w:val="00651867"/>
    <w:rsid w:val="00682A7E"/>
    <w:rsid w:val="00692648"/>
    <w:rsid w:val="006B2B71"/>
    <w:rsid w:val="006B6C79"/>
    <w:rsid w:val="006C2C37"/>
    <w:rsid w:val="006C3ABB"/>
    <w:rsid w:val="006C5338"/>
    <w:rsid w:val="006C5B78"/>
    <w:rsid w:val="006E3694"/>
    <w:rsid w:val="006E57BE"/>
    <w:rsid w:val="00700F65"/>
    <w:rsid w:val="007016BF"/>
    <w:rsid w:val="00702AAB"/>
    <w:rsid w:val="00703A6B"/>
    <w:rsid w:val="007210D3"/>
    <w:rsid w:val="00723269"/>
    <w:rsid w:val="00723ABE"/>
    <w:rsid w:val="007461A0"/>
    <w:rsid w:val="00753C76"/>
    <w:rsid w:val="00771FA6"/>
    <w:rsid w:val="007858F4"/>
    <w:rsid w:val="0079275C"/>
    <w:rsid w:val="00793691"/>
    <w:rsid w:val="007A1D5E"/>
    <w:rsid w:val="007C692D"/>
    <w:rsid w:val="007D1AA5"/>
    <w:rsid w:val="007E73C3"/>
    <w:rsid w:val="0081234F"/>
    <w:rsid w:val="00813484"/>
    <w:rsid w:val="008179D4"/>
    <w:rsid w:val="00823F2A"/>
    <w:rsid w:val="00831274"/>
    <w:rsid w:val="0085488A"/>
    <w:rsid w:val="008557E6"/>
    <w:rsid w:val="0085608B"/>
    <w:rsid w:val="00861BAB"/>
    <w:rsid w:val="008708D2"/>
    <w:rsid w:val="0087159C"/>
    <w:rsid w:val="00883EED"/>
    <w:rsid w:val="0088488F"/>
    <w:rsid w:val="008A03E0"/>
    <w:rsid w:val="008A1B50"/>
    <w:rsid w:val="008B77CE"/>
    <w:rsid w:val="008C0F0C"/>
    <w:rsid w:val="008C43D3"/>
    <w:rsid w:val="008C785F"/>
    <w:rsid w:val="008D2C41"/>
    <w:rsid w:val="009120BF"/>
    <w:rsid w:val="009120C6"/>
    <w:rsid w:val="00931868"/>
    <w:rsid w:val="00960E2F"/>
    <w:rsid w:val="009657EB"/>
    <w:rsid w:val="009665C4"/>
    <w:rsid w:val="0096672F"/>
    <w:rsid w:val="009970EB"/>
    <w:rsid w:val="00997871"/>
    <w:rsid w:val="009D4BF7"/>
    <w:rsid w:val="009D72D3"/>
    <w:rsid w:val="009F14B3"/>
    <w:rsid w:val="00A264BF"/>
    <w:rsid w:val="00A3315E"/>
    <w:rsid w:val="00A362CC"/>
    <w:rsid w:val="00A4103A"/>
    <w:rsid w:val="00A455F2"/>
    <w:rsid w:val="00A54BA7"/>
    <w:rsid w:val="00A563E6"/>
    <w:rsid w:val="00A5654B"/>
    <w:rsid w:val="00A67AAD"/>
    <w:rsid w:val="00A70728"/>
    <w:rsid w:val="00A73F1F"/>
    <w:rsid w:val="00A75934"/>
    <w:rsid w:val="00A822C1"/>
    <w:rsid w:val="00AB6C51"/>
    <w:rsid w:val="00AE15CB"/>
    <w:rsid w:val="00AE73D5"/>
    <w:rsid w:val="00AF43B0"/>
    <w:rsid w:val="00B03D46"/>
    <w:rsid w:val="00B04CFD"/>
    <w:rsid w:val="00B06E69"/>
    <w:rsid w:val="00B117A5"/>
    <w:rsid w:val="00B13206"/>
    <w:rsid w:val="00B345B9"/>
    <w:rsid w:val="00B42BB0"/>
    <w:rsid w:val="00B52726"/>
    <w:rsid w:val="00B65CB6"/>
    <w:rsid w:val="00B75FCD"/>
    <w:rsid w:val="00B852C5"/>
    <w:rsid w:val="00B85B89"/>
    <w:rsid w:val="00BA16BF"/>
    <w:rsid w:val="00BA2C14"/>
    <w:rsid w:val="00BB0F39"/>
    <w:rsid w:val="00C00B9B"/>
    <w:rsid w:val="00C023F0"/>
    <w:rsid w:val="00C10CFA"/>
    <w:rsid w:val="00C1182E"/>
    <w:rsid w:val="00C1209E"/>
    <w:rsid w:val="00C54CF4"/>
    <w:rsid w:val="00C6173E"/>
    <w:rsid w:val="00C67D26"/>
    <w:rsid w:val="00C779DF"/>
    <w:rsid w:val="00C81C95"/>
    <w:rsid w:val="00CD2ECF"/>
    <w:rsid w:val="00CD47C8"/>
    <w:rsid w:val="00CE1ABA"/>
    <w:rsid w:val="00CF1BBD"/>
    <w:rsid w:val="00CF4272"/>
    <w:rsid w:val="00CF5415"/>
    <w:rsid w:val="00D02BAE"/>
    <w:rsid w:val="00D1065E"/>
    <w:rsid w:val="00D11E57"/>
    <w:rsid w:val="00D202F9"/>
    <w:rsid w:val="00D220A5"/>
    <w:rsid w:val="00D26361"/>
    <w:rsid w:val="00D34329"/>
    <w:rsid w:val="00D51B6F"/>
    <w:rsid w:val="00D520E5"/>
    <w:rsid w:val="00D52C71"/>
    <w:rsid w:val="00D711DD"/>
    <w:rsid w:val="00D84303"/>
    <w:rsid w:val="00D97245"/>
    <w:rsid w:val="00DA16A6"/>
    <w:rsid w:val="00DB0AEE"/>
    <w:rsid w:val="00DD5E85"/>
    <w:rsid w:val="00DE328F"/>
    <w:rsid w:val="00DE62DB"/>
    <w:rsid w:val="00DF12D1"/>
    <w:rsid w:val="00DF693E"/>
    <w:rsid w:val="00E075A7"/>
    <w:rsid w:val="00E3168B"/>
    <w:rsid w:val="00E37DC3"/>
    <w:rsid w:val="00E44E34"/>
    <w:rsid w:val="00E56D05"/>
    <w:rsid w:val="00E5720D"/>
    <w:rsid w:val="00E66766"/>
    <w:rsid w:val="00E86D21"/>
    <w:rsid w:val="00E945DC"/>
    <w:rsid w:val="00ED43F4"/>
    <w:rsid w:val="00EF4D91"/>
    <w:rsid w:val="00F0097F"/>
    <w:rsid w:val="00F10270"/>
    <w:rsid w:val="00F32A3A"/>
    <w:rsid w:val="00F41960"/>
    <w:rsid w:val="00F505DC"/>
    <w:rsid w:val="00F53C77"/>
    <w:rsid w:val="00F54DCB"/>
    <w:rsid w:val="00F75CB6"/>
    <w:rsid w:val="00F95087"/>
    <w:rsid w:val="00FB234D"/>
    <w:rsid w:val="00FD3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BEB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D47C8"/>
    <w:pPr>
      <w:keepNext/>
      <w:widowControl w:val="0"/>
      <w:spacing w:line="240" w:lineRule="exact"/>
      <w:outlineLvl w:val="0"/>
    </w:pPr>
    <w:rPr>
      <w:rFonts w:ascii="Times New Roman" w:eastAsia="新細明體" w:hAnsi="Times New Roman" w:cs="Times New Roman"/>
      <w:b/>
      <w:kern w:val="2"/>
      <w:sz w:val="24"/>
      <w:lang w:eastAsia="zh-TW"/>
    </w:rPr>
  </w:style>
  <w:style w:type="paragraph" w:styleId="Heading2">
    <w:name w:val="heading 2"/>
    <w:basedOn w:val="Normal"/>
    <w:next w:val="Normal"/>
    <w:link w:val="Heading2Char"/>
    <w:uiPriority w:val="9"/>
    <w:semiHidden/>
    <w:unhideWhenUsed/>
    <w:qFormat/>
    <w:rsid w:val="002F1D83"/>
    <w:pPr>
      <w:keepNext/>
      <w:spacing w:line="720" w:lineRule="auto"/>
      <w:outlineLvl w:val="1"/>
    </w:pPr>
    <w:rPr>
      <w:rFonts w:asciiTheme="majorHAnsi" w:eastAsiaTheme="majorEastAsia" w:hAnsiTheme="majorHAnsi" w:cstheme="majorBidi"/>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A6B"/>
    <w:pPr>
      <w:tabs>
        <w:tab w:val="center" w:pos="4320"/>
        <w:tab w:val="right" w:pos="8640"/>
      </w:tabs>
    </w:pPr>
  </w:style>
  <w:style w:type="character" w:customStyle="1" w:styleId="HeaderChar">
    <w:name w:val="Header Char"/>
    <w:basedOn w:val="DefaultParagraphFont"/>
    <w:link w:val="Header"/>
    <w:uiPriority w:val="99"/>
    <w:rsid w:val="00703A6B"/>
  </w:style>
  <w:style w:type="paragraph" w:styleId="Footer">
    <w:name w:val="footer"/>
    <w:basedOn w:val="Normal"/>
    <w:link w:val="FooterChar"/>
    <w:unhideWhenUsed/>
    <w:rsid w:val="00703A6B"/>
    <w:pPr>
      <w:tabs>
        <w:tab w:val="center" w:pos="4320"/>
        <w:tab w:val="right" w:pos="8640"/>
      </w:tabs>
    </w:pPr>
  </w:style>
  <w:style w:type="character" w:customStyle="1" w:styleId="FooterChar">
    <w:name w:val="Footer Char"/>
    <w:basedOn w:val="DefaultParagraphFont"/>
    <w:link w:val="Footer"/>
    <w:uiPriority w:val="99"/>
    <w:rsid w:val="00703A6B"/>
  </w:style>
  <w:style w:type="paragraph" w:styleId="BalloonText">
    <w:name w:val="Balloon Text"/>
    <w:basedOn w:val="Normal"/>
    <w:link w:val="BalloonTextChar"/>
    <w:uiPriority w:val="99"/>
    <w:semiHidden/>
    <w:unhideWhenUsed/>
    <w:rsid w:val="00703A6B"/>
    <w:rPr>
      <w:rFonts w:ascii="Lucida Grande" w:hAnsi="Lucida Grande" w:cs="Lucida Grande"/>
    </w:rPr>
  </w:style>
  <w:style w:type="character" w:customStyle="1" w:styleId="BalloonTextChar">
    <w:name w:val="Balloon Text Char"/>
    <w:basedOn w:val="DefaultParagraphFont"/>
    <w:link w:val="BalloonText"/>
    <w:uiPriority w:val="99"/>
    <w:semiHidden/>
    <w:rsid w:val="00703A6B"/>
    <w:rPr>
      <w:rFonts w:ascii="Lucida Grande" w:hAnsi="Lucida Grande" w:cs="Lucida Grande"/>
    </w:rPr>
  </w:style>
  <w:style w:type="table" w:styleId="TableGrid">
    <w:name w:val="Table Grid"/>
    <w:basedOn w:val="TableNormal"/>
    <w:uiPriority w:val="59"/>
    <w:rsid w:val="00052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D4BF7"/>
  </w:style>
  <w:style w:type="character" w:customStyle="1" w:styleId="Heading1Char">
    <w:name w:val="Heading 1 Char"/>
    <w:basedOn w:val="DefaultParagraphFont"/>
    <w:link w:val="Heading1"/>
    <w:rsid w:val="00CD47C8"/>
    <w:rPr>
      <w:rFonts w:ascii="Times New Roman" w:eastAsia="新細明體" w:hAnsi="Times New Roman" w:cs="Times New Roman"/>
      <w:b/>
      <w:kern w:val="2"/>
      <w:sz w:val="24"/>
      <w:lang w:eastAsia="zh-TW"/>
    </w:rPr>
  </w:style>
  <w:style w:type="paragraph" w:styleId="ListParagraph">
    <w:name w:val="List Paragraph"/>
    <w:basedOn w:val="Normal"/>
    <w:uiPriority w:val="34"/>
    <w:qFormat/>
    <w:rsid w:val="00CD47C8"/>
    <w:pPr>
      <w:widowControl w:val="0"/>
      <w:ind w:left="720"/>
      <w:contextualSpacing/>
    </w:pPr>
    <w:rPr>
      <w:rFonts w:ascii="Times New Roman" w:eastAsia="新細明體" w:hAnsi="Times New Roman" w:cs="Times New Roman"/>
      <w:kern w:val="2"/>
      <w:sz w:val="24"/>
      <w:lang w:eastAsia="zh-TW"/>
    </w:rPr>
  </w:style>
  <w:style w:type="character" w:styleId="Hyperlink">
    <w:name w:val="Hyperlink"/>
    <w:basedOn w:val="DefaultParagraphFont"/>
    <w:rsid w:val="008708D2"/>
    <w:rPr>
      <w:color w:val="0000FF"/>
      <w:u w:val="single"/>
    </w:rPr>
  </w:style>
  <w:style w:type="character" w:customStyle="1" w:styleId="Heading2Char">
    <w:name w:val="Heading 2 Char"/>
    <w:basedOn w:val="DefaultParagraphFont"/>
    <w:link w:val="Heading2"/>
    <w:uiPriority w:val="9"/>
    <w:semiHidden/>
    <w:rsid w:val="002F1D83"/>
    <w:rPr>
      <w:rFonts w:asciiTheme="majorHAnsi" w:eastAsiaTheme="majorEastAsia" w:hAnsiTheme="majorHAnsi" w:cstheme="majorBidi"/>
      <w:b/>
      <w:bCs/>
      <w:sz w:val="48"/>
      <w:szCs w:val="48"/>
    </w:rPr>
  </w:style>
  <w:style w:type="paragraph" w:styleId="Title">
    <w:name w:val="Title"/>
    <w:basedOn w:val="Normal"/>
    <w:link w:val="TitleChar"/>
    <w:uiPriority w:val="99"/>
    <w:qFormat/>
    <w:rsid w:val="002F1D83"/>
    <w:pPr>
      <w:overflowPunct w:val="0"/>
      <w:autoSpaceDE w:val="0"/>
      <w:autoSpaceDN w:val="0"/>
      <w:adjustRightInd w:val="0"/>
      <w:jc w:val="center"/>
      <w:textAlignment w:val="baseline"/>
    </w:pPr>
    <w:rPr>
      <w:rFonts w:eastAsia="新細明體" w:cs="Times New Roman"/>
      <w:b/>
      <w:sz w:val="22"/>
      <w:u w:val="single"/>
      <w:lang w:eastAsia="zh-TW"/>
    </w:rPr>
  </w:style>
  <w:style w:type="character" w:customStyle="1" w:styleId="TitleChar">
    <w:name w:val="Title Char"/>
    <w:basedOn w:val="DefaultParagraphFont"/>
    <w:link w:val="Title"/>
    <w:uiPriority w:val="99"/>
    <w:rsid w:val="002F1D83"/>
    <w:rPr>
      <w:rFonts w:eastAsia="新細明體" w:cs="Times New Roman"/>
      <w:b/>
      <w:sz w:val="22"/>
      <w:u w:val="single"/>
      <w:lang w:eastAsia="zh-TW"/>
    </w:rPr>
  </w:style>
  <w:style w:type="character" w:styleId="CommentReference">
    <w:name w:val="annotation reference"/>
    <w:basedOn w:val="DefaultParagraphFont"/>
    <w:uiPriority w:val="99"/>
    <w:semiHidden/>
    <w:unhideWhenUsed/>
    <w:rsid w:val="0016494A"/>
    <w:rPr>
      <w:sz w:val="18"/>
      <w:szCs w:val="18"/>
    </w:rPr>
  </w:style>
  <w:style w:type="paragraph" w:styleId="CommentText">
    <w:name w:val="annotation text"/>
    <w:basedOn w:val="Normal"/>
    <w:link w:val="CommentTextChar"/>
    <w:uiPriority w:val="99"/>
    <w:semiHidden/>
    <w:unhideWhenUsed/>
    <w:rsid w:val="0016494A"/>
  </w:style>
  <w:style w:type="character" w:customStyle="1" w:styleId="CommentTextChar">
    <w:name w:val="Comment Text Char"/>
    <w:basedOn w:val="DefaultParagraphFont"/>
    <w:link w:val="CommentText"/>
    <w:uiPriority w:val="99"/>
    <w:semiHidden/>
    <w:rsid w:val="0016494A"/>
  </w:style>
  <w:style w:type="paragraph" w:styleId="CommentSubject">
    <w:name w:val="annotation subject"/>
    <w:basedOn w:val="CommentText"/>
    <w:next w:val="CommentText"/>
    <w:link w:val="CommentSubjectChar"/>
    <w:uiPriority w:val="99"/>
    <w:semiHidden/>
    <w:unhideWhenUsed/>
    <w:rsid w:val="0016494A"/>
    <w:rPr>
      <w:b/>
      <w:bCs/>
    </w:rPr>
  </w:style>
  <w:style w:type="character" w:customStyle="1" w:styleId="CommentSubjectChar">
    <w:name w:val="Comment Subject Char"/>
    <w:basedOn w:val="CommentTextChar"/>
    <w:link w:val="CommentSubject"/>
    <w:uiPriority w:val="99"/>
    <w:semiHidden/>
    <w:rsid w:val="001649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D47C8"/>
    <w:pPr>
      <w:keepNext/>
      <w:widowControl w:val="0"/>
      <w:spacing w:line="240" w:lineRule="exact"/>
      <w:outlineLvl w:val="0"/>
    </w:pPr>
    <w:rPr>
      <w:rFonts w:ascii="Times New Roman" w:eastAsia="新細明體" w:hAnsi="Times New Roman" w:cs="Times New Roman"/>
      <w:b/>
      <w:kern w:val="2"/>
      <w:sz w:val="24"/>
      <w:lang w:eastAsia="zh-TW"/>
    </w:rPr>
  </w:style>
  <w:style w:type="paragraph" w:styleId="Heading2">
    <w:name w:val="heading 2"/>
    <w:basedOn w:val="Normal"/>
    <w:next w:val="Normal"/>
    <w:link w:val="Heading2Char"/>
    <w:uiPriority w:val="9"/>
    <w:semiHidden/>
    <w:unhideWhenUsed/>
    <w:qFormat/>
    <w:rsid w:val="002F1D83"/>
    <w:pPr>
      <w:keepNext/>
      <w:spacing w:line="720" w:lineRule="auto"/>
      <w:outlineLvl w:val="1"/>
    </w:pPr>
    <w:rPr>
      <w:rFonts w:asciiTheme="majorHAnsi" w:eastAsiaTheme="majorEastAsia" w:hAnsiTheme="majorHAnsi" w:cstheme="majorBidi"/>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A6B"/>
    <w:pPr>
      <w:tabs>
        <w:tab w:val="center" w:pos="4320"/>
        <w:tab w:val="right" w:pos="8640"/>
      </w:tabs>
    </w:pPr>
  </w:style>
  <w:style w:type="character" w:customStyle="1" w:styleId="HeaderChar">
    <w:name w:val="Header Char"/>
    <w:basedOn w:val="DefaultParagraphFont"/>
    <w:link w:val="Header"/>
    <w:uiPriority w:val="99"/>
    <w:rsid w:val="00703A6B"/>
  </w:style>
  <w:style w:type="paragraph" w:styleId="Footer">
    <w:name w:val="footer"/>
    <w:basedOn w:val="Normal"/>
    <w:link w:val="FooterChar"/>
    <w:unhideWhenUsed/>
    <w:rsid w:val="00703A6B"/>
    <w:pPr>
      <w:tabs>
        <w:tab w:val="center" w:pos="4320"/>
        <w:tab w:val="right" w:pos="8640"/>
      </w:tabs>
    </w:pPr>
  </w:style>
  <w:style w:type="character" w:customStyle="1" w:styleId="FooterChar">
    <w:name w:val="Footer Char"/>
    <w:basedOn w:val="DefaultParagraphFont"/>
    <w:link w:val="Footer"/>
    <w:uiPriority w:val="99"/>
    <w:rsid w:val="00703A6B"/>
  </w:style>
  <w:style w:type="paragraph" w:styleId="BalloonText">
    <w:name w:val="Balloon Text"/>
    <w:basedOn w:val="Normal"/>
    <w:link w:val="BalloonTextChar"/>
    <w:uiPriority w:val="99"/>
    <w:semiHidden/>
    <w:unhideWhenUsed/>
    <w:rsid w:val="00703A6B"/>
    <w:rPr>
      <w:rFonts w:ascii="Lucida Grande" w:hAnsi="Lucida Grande" w:cs="Lucida Grande"/>
    </w:rPr>
  </w:style>
  <w:style w:type="character" w:customStyle="1" w:styleId="BalloonTextChar">
    <w:name w:val="Balloon Text Char"/>
    <w:basedOn w:val="DefaultParagraphFont"/>
    <w:link w:val="BalloonText"/>
    <w:uiPriority w:val="99"/>
    <w:semiHidden/>
    <w:rsid w:val="00703A6B"/>
    <w:rPr>
      <w:rFonts w:ascii="Lucida Grande" w:hAnsi="Lucida Grande" w:cs="Lucida Grande"/>
    </w:rPr>
  </w:style>
  <w:style w:type="table" w:styleId="TableGrid">
    <w:name w:val="Table Grid"/>
    <w:basedOn w:val="TableNormal"/>
    <w:uiPriority w:val="59"/>
    <w:rsid w:val="00052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D4BF7"/>
  </w:style>
  <w:style w:type="character" w:customStyle="1" w:styleId="Heading1Char">
    <w:name w:val="Heading 1 Char"/>
    <w:basedOn w:val="DefaultParagraphFont"/>
    <w:link w:val="Heading1"/>
    <w:rsid w:val="00CD47C8"/>
    <w:rPr>
      <w:rFonts w:ascii="Times New Roman" w:eastAsia="新細明體" w:hAnsi="Times New Roman" w:cs="Times New Roman"/>
      <w:b/>
      <w:kern w:val="2"/>
      <w:sz w:val="24"/>
      <w:lang w:eastAsia="zh-TW"/>
    </w:rPr>
  </w:style>
  <w:style w:type="paragraph" w:styleId="ListParagraph">
    <w:name w:val="List Paragraph"/>
    <w:basedOn w:val="Normal"/>
    <w:uiPriority w:val="34"/>
    <w:qFormat/>
    <w:rsid w:val="00CD47C8"/>
    <w:pPr>
      <w:widowControl w:val="0"/>
      <w:ind w:left="720"/>
      <w:contextualSpacing/>
    </w:pPr>
    <w:rPr>
      <w:rFonts w:ascii="Times New Roman" w:eastAsia="新細明體" w:hAnsi="Times New Roman" w:cs="Times New Roman"/>
      <w:kern w:val="2"/>
      <w:sz w:val="24"/>
      <w:lang w:eastAsia="zh-TW"/>
    </w:rPr>
  </w:style>
  <w:style w:type="character" w:styleId="Hyperlink">
    <w:name w:val="Hyperlink"/>
    <w:basedOn w:val="DefaultParagraphFont"/>
    <w:rsid w:val="008708D2"/>
    <w:rPr>
      <w:color w:val="0000FF"/>
      <w:u w:val="single"/>
    </w:rPr>
  </w:style>
  <w:style w:type="character" w:customStyle="1" w:styleId="Heading2Char">
    <w:name w:val="Heading 2 Char"/>
    <w:basedOn w:val="DefaultParagraphFont"/>
    <w:link w:val="Heading2"/>
    <w:uiPriority w:val="9"/>
    <w:semiHidden/>
    <w:rsid w:val="002F1D83"/>
    <w:rPr>
      <w:rFonts w:asciiTheme="majorHAnsi" w:eastAsiaTheme="majorEastAsia" w:hAnsiTheme="majorHAnsi" w:cstheme="majorBidi"/>
      <w:b/>
      <w:bCs/>
      <w:sz w:val="48"/>
      <w:szCs w:val="48"/>
    </w:rPr>
  </w:style>
  <w:style w:type="paragraph" w:styleId="Title">
    <w:name w:val="Title"/>
    <w:basedOn w:val="Normal"/>
    <w:link w:val="TitleChar"/>
    <w:uiPriority w:val="99"/>
    <w:qFormat/>
    <w:rsid w:val="002F1D83"/>
    <w:pPr>
      <w:overflowPunct w:val="0"/>
      <w:autoSpaceDE w:val="0"/>
      <w:autoSpaceDN w:val="0"/>
      <w:adjustRightInd w:val="0"/>
      <w:jc w:val="center"/>
      <w:textAlignment w:val="baseline"/>
    </w:pPr>
    <w:rPr>
      <w:rFonts w:eastAsia="新細明體" w:cs="Times New Roman"/>
      <w:b/>
      <w:sz w:val="22"/>
      <w:u w:val="single"/>
      <w:lang w:eastAsia="zh-TW"/>
    </w:rPr>
  </w:style>
  <w:style w:type="character" w:customStyle="1" w:styleId="TitleChar">
    <w:name w:val="Title Char"/>
    <w:basedOn w:val="DefaultParagraphFont"/>
    <w:link w:val="Title"/>
    <w:uiPriority w:val="99"/>
    <w:rsid w:val="002F1D83"/>
    <w:rPr>
      <w:rFonts w:eastAsia="新細明體" w:cs="Times New Roman"/>
      <w:b/>
      <w:sz w:val="22"/>
      <w:u w:val="single"/>
      <w:lang w:eastAsia="zh-TW"/>
    </w:rPr>
  </w:style>
  <w:style w:type="character" w:styleId="CommentReference">
    <w:name w:val="annotation reference"/>
    <w:basedOn w:val="DefaultParagraphFont"/>
    <w:uiPriority w:val="99"/>
    <w:semiHidden/>
    <w:unhideWhenUsed/>
    <w:rsid w:val="0016494A"/>
    <w:rPr>
      <w:sz w:val="18"/>
      <w:szCs w:val="18"/>
    </w:rPr>
  </w:style>
  <w:style w:type="paragraph" w:styleId="CommentText">
    <w:name w:val="annotation text"/>
    <w:basedOn w:val="Normal"/>
    <w:link w:val="CommentTextChar"/>
    <w:uiPriority w:val="99"/>
    <w:semiHidden/>
    <w:unhideWhenUsed/>
    <w:rsid w:val="0016494A"/>
  </w:style>
  <w:style w:type="character" w:customStyle="1" w:styleId="CommentTextChar">
    <w:name w:val="Comment Text Char"/>
    <w:basedOn w:val="DefaultParagraphFont"/>
    <w:link w:val="CommentText"/>
    <w:uiPriority w:val="99"/>
    <w:semiHidden/>
    <w:rsid w:val="0016494A"/>
  </w:style>
  <w:style w:type="paragraph" w:styleId="CommentSubject">
    <w:name w:val="annotation subject"/>
    <w:basedOn w:val="CommentText"/>
    <w:next w:val="CommentText"/>
    <w:link w:val="CommentSubjectChar"/>
    <w:uiPriority w:val="99"/>
    <w:semiHidden/>
    <w:unhideWhenUsed/>
    <w:rsid w:val="0016494A"/>
    <w:rPr>
      <w:b/>
      <w:bCs/>
    </w:rPr>
  </w:style>
  <w:style w:type="character" w:customStyle="1" w:styleId="CommentSubjectChar">
    <w:name w:val="Comment Subject Char"/>
    <w:basedOn w:val="CommentTextChar"/>
    <w:link w:val="CommentSubject"/>
    <w:uiPriority w:val="99"/>
    <w:semiHidden/>
    <w:rsid w:val="001649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IVSupport@hkex.com.h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hkex.com.hk"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hkex.com.h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tent Page" ma:contentTypeID="0x01010901008F8C07B999CAA248A725B0C8BC6F8E1D" ma:contentTypeVersion="6" ma:contentTypeDescription="Create a new Content Page." ma:contentTypeScope="" ma:versionID="8f2b621dd1058c4a2a7315f9f138954f">
  <xsd:schema xmlns:xsd="http://www.w3.org/2001/XMLSchema" xmlns:xs="http://www.w3.org/2001/XMLSchema" xmlns:p="http://schemas.microsoft.com/office/2006/metadata/properties" xmlns:ns2="0a922257-2113-4642-8ee3-e676026e3f1e" xmlns:ns3="1ec09d76-aa99-462a-b8f8-405a448fee76" xmlns:ns4="2498116e-b2a2-4611-8a15-b9944301ac49" targetNamespace="http://schemas.microsoft.com/office/2006/metadata/properties" ma:root="true" ma:fieldsID="6d4cc9147b2c7f5b0e8baf9fefdaaa3a" ns2:_="" ns3:_="" ns4:_="">
    <xsd:import namespace="0a922257-2113-4642-8ee3-e676026e3f1e"/>
    <xsd:import namespace="1ec09d76-aa99-462a-b8f8-405a448fee76"/>
    <xsd:import namespace="2498116e-b2a2-4611-8a15-b9944301ac49"/>
    <xsd:element name="properties">
      <xsd:complexType>
        <xsd:sequence>
          <xsd:element name="documentManagement">
            <xsd:complexType>
              <xsd:all>
                <xsd:element ref="ns2:m4dab6f727da481182147be2e5eb544f" minOccurs="0"/>
                <xsd:element ref="ns3:TaxCatchAll" minOccurs="0"/>
                <xsd:element ref="ns3:TaxCatchAllLabel" minOccurs="0"/>
                <xsd:element ref="ns4:LastUpdated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22257-2113-4642-8ee3-e676026e3f1e" elementFormDefault="qualified">
    <xsd:import namespace="http://schemas.microsoft.com/office/2006/documentManagement/types"/>
    <xsd:import namespace="http://schemas.microsoft.com/office/infopath/2007/PartnerControls"/>
    <xsd:element name="m4dab6f727da481182147be2e5eb544f" ma:index="8" nillable="true" ma:taxonomy="true" ma:internalName="m4dab6f727da481182147be2e5eb544f" ma:taxonomyFieldName="Keyword0" ma:displayName="Keyword" ma:readOnly="false" ma:default="" ma:fieldId="{64dab6f7-27da-4811-8214-7be2e5eb544f}" ma:taxonomyMulti="true" ma:sspId="0332fe15-b9b2-4211-ba88-59dfac104c1c" ma:termSetId="1a335553-77da-4f9d-89d6-009e0511bdd3"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c09d76-aa99-462a-b8f8-405a448fee76"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997fb96f-eda1-4b3e-be67-edde81064035}" ma:internalName="TaxCatchAll" ma:showField="CatchAllData" ma:web="1ec09d76-aa99-462a-b8f8-405a448fee7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97fb96f-eda1-4b3e-be67-edde81064035}" ma:internalName="TaxCatchAllLabel" ma:readOnly="true" ma:showField="CatchAllDataLabel" ma:web="1ec09d76-aa99-462a-b8f8-405a448fee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98116e-b2a2-4611-8a15-b9944301ac49" elementFormDefault="qualified">
    <xsd:import namespace="http://schemas.microsoft.com/office/2006/documentManagement/types"/>
    <xsd:import namespace="http://schemas.microsoft.com/office/infopath/2007/PartnerControls"/>
    <xsd:element name="LastUpdatedDate" ma:index="12" nillable="true" ma:displayName="Last modified" ma:format="DateOnly" ma:internalName="LastUpd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a922257-2113-4642-8ee3-e676026e3f1e">2Z5ZTZM4TKC2-140-75</_dlc_DocId>
    <_dlc_DocIdUrl xmlns="0a922257-2113-4642-8ee3-e676026e3f1e">
      <Url>https://iexchange.hkex/sites/hkex/HKExCCD/External Communications/_layouts/15/DocIdRedir.aspx?ID=2Z5ZTZM4TKC2-140-75</Url>
      <Description>2Z5ZTZM4TKC2-140-75</Description>
    </_dlc_DocIdUrl>
    <TaxCatchAll xmlns="1ec09d76-aa99-462a-b8f8-405a448fee76"/>
    <LastUpdatedDate xmlns="2498116e-b2a2-4611-8a15-b9944301ac49" xsi:nil="true"/>
    <m4dab6f727da481182147be2e5eb544f xmlns="0a922257-2113-4642-8ee3-e676026e3f1e">
      <Terms xmlns="http://schemas.microsoft.com/office/infopath/2007/PartnerControls"/>
    </m4dab6f727da481182147be2e5eb544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D6023-D55C-4567-9125-6C357CA11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22257-2113-4642-8ee3-e676026e3f1e"/>
    <ds:schemaRef ds:uri="1ec09d76-aa99-462a-b8f8-405a448fee76"/>
    <ds:schemaRef ds:uri="2498116e-b2a2-4611-8a15-b9944301a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5751A-DF3B-479B-B03D-3A1ECE43C1F1}">
  <ds:schemaRefs>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2498116e-b2a2-4611-8a15-b9944301ac49"/>
    <ds:schemaRef ds:uri="1ec09d76-aa99-462a-b8f8-405a448fee76"/>
    <ds:schemaRef ds:uri="0a922257-2113-4642-8ee3-e676026e3f1e"/>
    <ds:schemaRef ds:uri="http://purl.org/dc/dcmitype/"/>
  </ds:schemaRefs>
</ds:datastoreItem>
</file>

<file path=customXml/itemProps3.xml><?xml version="1.0" encoding="utf-8"?>
<ds:datastoreItem xmlns:ds="http://schemas.openxmlformats.org/officeDocument/2006/customXml" ds:itemID="{6261A615-EBFE-4751-8132-2178D9BB3600}">
  <ds:schemaRefs>
    <ds:schemaRef ds:uri="http://schemas.microsoft.com/sharepoint/events"/>
  </ds:schemaRefs>
</ds:datastoreItem>
</file>

<file path=customXml/itemProps4.xml><?xml version="1.0" encoding="utf-8"?>
<ds:datastoreItem xmlns:ds="http://schemas.openxmlformats.org/officeDocument/2006/customXml" ds:itemID="{8B947EBD-AC41-4AEE-A0EF-17B1BCEE9573}">
  <ds:schemaRefs>
    <ds:schemaRef ds:uri="http://schemas.microsoft.com/sharepoint/v3/contenttype/forms"/>
  </ds:schemaRefs>
</ds:datastoreItem>
</file>

<file path=customXml/itemProps5.xml><?xml version="1.0" encoding="utf-8"?>
<ds:datastoreItem xmlns:ds="http://schemas.openxmlformats.org/officeDocument/2006/customXml" ds:itemID="{67B1EC91-666C-479D-8287-185B99C55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O&amp;M</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Kitty Chan</dc:creator>
  <cp:lastModifiedBy>Ken KC Wong</cp:lastModifiedBy>
  <cp:revision>8</cp:revision>
  <cp:lastPrinted>2016-01-22T07:34:00Z</cp:lastPrinted>
  <dcterms:created xsi:type="dcterms:W3CDTF">2017-01-04T09:12:00Z</dcterms:created>
  <dcterms:modified xsi:type="dcterms:W3CDTF">2017-01-04T11:35:00Z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e56cbda5-7808-4950-8ad1-711268331068</vt:lpwstr>
  </property>
  <property fmtid="{D5CDD505-2E9C-101B-9397-08002B2CF9AE}" pid="3" name="ContentTypeId">
    <vt:lpwstr>0x01010901008F8C07B999CAA248A725B0C8BC6F8E1D</vt:lpwstr>
  </property>
  <property fmtid="{D5CDD505-2E9C-101B-9397-08002B2CF9AE}" pid="4" name="_AdHocReviewCycleID">
    <vt:i4>2077054083</vt:i4>
  </property>
  <property fmtid="{D5CDD505-2E9C-101B-9397-08002B2CF9AE}" pid="5" name="_NewReviewCycle">
    <vt:lpwstr/>
  </property>
  <property fmtid="{D5CDD505-2E9C-101B-9397-08002B2CF9AE}" pid="6" name="_EmailSubject">
    <vt:lpwstr/>
  </property>
  <property fmtid="{D5CDD505-2E9C-101B-9397-08002B2CF9AE}" pid="7" name="_AuthorEmail">
    <vt:lpwstr>KarenLam@hkex.com.hk</vt:lpwstr>
  </property>
  <property fmtid="{D5CDD505-2E9C-101B-9397-08002B2CF9AE}" pid="8" name="_AuthorEmailDisplayName">
    <vt:lpwstr>Karen Lam</vt:lpwstr>
  </property>
  <property fmtid="{D5CDD505-2E9C-101B-9397-08002B2CF9AE}" pid="9" name="_PreviousAdHocReviewCycleID">
    <vt:i4>1923505799</vt:i4>
  </property>
  <property fmtid="{D5CDD505-2E9C-101B-9397-08002B2CF9AE}" pid="10" name="_ReviewingToolsShownOnce">
    <vt:lpwstr/>
  </property>
</Properties>
</file>